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80" w:rsidRDefault="00A96E80" w:rsidP="00A96E80">
      <w:pPr>
        <w:pStyle w:val="Nzev"/>
      </w:pPr>
      <w:r>
        <w:t>Základní škola Pardubice – Studánka</w:t>
      </w:r>
    </w:p>
    <w:p w:rsidR="00A96E80" w:rsidRDefault="00A96E80" w:rsidP="00A96E80">
      <w:pPr>
        <w:jc w:val="center"/>
      </w:pPr>
      <w:r>
        <w:t>Pod Zahradami 317, 530 03 Pardubice</w:t>
      </w:r>
    </w:p>
    <w:p w:rsidR="00A96E80" w:rsidRDefault="00A96E80" w:rsidP="00A96E80"/>
    <w:p w:rsidR="00A96E80" w:rsidRDefault="00A96E80" w:rsidP="00A96E80">
      <w:pPr>
        <w:jc w:val="center"/>
      </w:pPr>
      <w:r>
        <w:t>Vnitřní směrnice</w:t>
      </w:r>
    </w:p>
    <w:p w:rsidR="00A96E80" w:rsidRDefault="00A96E80" w:rsidP="00A96E80">
      <w:pPr>
        <w:pStyle w:val="Nadpis1"/>
      </w:pPr>
      <w:r>
        <w:t>O placení poplatků ve školní družině</w:t>
      </w:r>
    </w:p>
    <w:p w:rsidR="00A96E80" w:rsidRDefault="00A96E80" w:rsidP="00A96E80">
      <w:pPr>
        <w:rPr>
          <w:b/>
          <w:color w:val="0000FF"/>
        </w:rPr>
      </w:pPr>
    </w:p>
    <w:p w:rsidR="00A96E80" w:rsidRDefault="00A96E80" w:rsidP="00A96E80">
      <w:pPr>
        <w:rPr>
          <w:color w:val="0000FF"/>
        </w:rPr>
      </w:pPr>
    </w:p>
    <w:p w:rsidR="00A96E80" w:rsidRDefault="00A96E80" w:rsidP="00A96E80">
      <w:r>
        <w:t xml:space="preserve">Na základě ustanovení zákona č. 561/2004 Sb. o předškolním, základním středním, vyšším odborném a jiném vzdělávání (školský zákon) v platném znění vydávám jako statutární orgán školy tuto směrnici. Směrnice určuje pravidla provozu, stanoví režim ŠD, je závazná pro pedagogické pracovníky a má informativní funkci pro rodiče. Prokazatelné seznámení rodičů s tímto řádem provedou vychovatelky ŠD při nástupu dětí do ŠD.  </w:t>
      </w:r>
    </w:p>
    <w:p w:rsidR="00A96E80" w:rsidRDefault="00A96E80" w:rsidP="00A96E80">
      <w:pPr>
        <w:pStyle w:val="Zkladntext"/>
      </w:pPr>
    </w:p>
    <w:p w:rsidR="00A96E80" w:rsidRDefault="00A96E80" w:rsidP="00A96E80">
      <w:pPr>
        <w:jc w:val="both"/>
      </w:pPr>
      <w:r>
        <w:t>Školní družina se ve své činnosti řídí zejména prováděcím předpisem ke školskému zákonu -vyhláškou č. 74/2005 Sb., o zájmovém vzdělávání  v platném znění.</w:t>
      </w:r>
    </w:p>
    <w:p w:rsidR="00A96E80" w:rsidRDefault="00A96E80" w:rsidP="00A96E80">
      <w:pPr>
        <w:pStyle w:val="BodyText2"/>
        <w:spacing w:before="0" w:line="240" w:lineRule="auto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1. Přihlašování a odhlašování</w:t>
      </w:r>
    </w:p>
    <w:p w:rsidR="00A96E80" w:rsidRDefault="00A96E80" w:rsidP="00A96E80">
      <w:pPr>
        <w:jc w:val="both"/>
      </w:pPr>
      <w:r>
        <w:t xml:space="preserve">  </w:t>
      </w:r>
    </w:p>
    <w:p w:rsidR="00A96E80" w:rsidRDefault="00A96E80" w:rsidP="00A96E80">
      <w:pPr>
        <w:jc w:val="both"/>
      </w:pPr>
      <w:r>
        <w:t>a) Ve školní družině je určena ředitelkou školy vedoucí vychovatelka, jako vedoucí pracovník, který řídí a kontroluje práci podřízených zaměstnanců. Zajišťuje přihlašování a odhlašování žáků, vybírání poplatků, předávání informací rodičům, vyřizování námětů a stížností.</w:t>
      </w:r>
    </w:p>
    <w:p w:rsidR="00A96E80" w:rsidRDefault="00A96E80" w:rsidP="00A96E80">
      <w:pPr>
        <w:jc w:val="both"/>
      </w:pPr>
      <w:r>
        <w:t>b) Přihlašování a odhlašování žáků ze ŠD je prováděno na základě písemných žádostí rodičů žáka.</w:t>
      </w:r>
    </w:p>
    <w:p w:rsidR="00A96E80" w:rsidRDefault="00A96E80" w:rsidP="00A96E80">
      <w:pPr>
        <w:jc w:val="both"/>
      </w:pPr>
      <w:r>
        <w:t>c) O zařazení dětí do školní družiny rozhoduje ředitelka školy.</w:t>
      </w:r>
    </w:p>
    <w:p w:rsidR="00A96E80" w:rsidRDefault="00A96E80" w:rsidP="00A96E80">
      <w:pPr>
        <w:jc w:val="both"/>
      </w:pPr>
      <w:r>
        <w:t>d) Při nástupu dítěte do školní družiny jsou zákonní zástupci žáka prokazatelně seznámeni s Řádem školní družiny a s touto směrnicí.</w:t>
      </w:r>
    </w:p>
    <w:p w:rsidR="00A96E80" w:rsidRDefault="00A96E80" w:rsidP="00A96E80">
      <w:pPr>
        <w:jc w:val="both"/>
      </w:pPr>
    </w:p>
    <w:p w:rsidR="00A96E80" w:rsidRDefault="00A96E80" w:rsidP="00A96E80">
      <w:pPr>
        <w:pStyle w:val="PlainText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2. Stanovení výše úplaty ve družině</w:t>
      </w:r>
    </w:p>
    <w:p w:rsidR="00A96E80" w:rsidRDefault="00A96E80" w:rsidP="00A96E80">
      <w:pPr>
        <w:pStyle w:val="PlainText"/>
        <w:rPr>
          <w:rFonts w:ascii="Times New Roman" w:hAnsi="Times New Roman"/>
          <w:sz w:val="24"/>
        </w:rPr>
      </w:pPr>
    </w:p>
    <w:p w:rsidR="00A96E80" w:rsidRDefault="00A96E80" w:rsidP="00A96E80">
      <w:pPr>
        <w:pStyle w:val="PlainText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skutečných neinvestičních výdajů se nezahrnují výdaje podle § 12 vyhlášky č. 7/2005 Sb. poskytované ze státního rozpočtu.</w:t>
      </w:r>
    </w:p>
    <w:p w:rsidR="00A96E80" w:rsidRDefault="00A96E80" w:rsidP="00A96E80">
      <w:pPr>
        <w:pStyle w:val="PlainText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Ředitel školy touto směrnicí stanovil příspěvek rodičů žáka na částečnou úhradu neinvestičních nákladů ve školní družině na 150 Kč měsíčně za jedno dítě s účinností od 1.1.2007.  Tato částka platí i pro každé další dítě v případě docházky  sourozenců do školní družiny.</w:t>
      </w:r>
    </w:p>
    <w:p w:rsidR="00A96E80" w:rsidRDefault="00A96E80" w:rsidP="00A96E80">
      <w:pPr>
        <w:numPr>
          <w:ilvl w:val="0"/>
          <w:numId w:val="1"/>
        </w:numPr>
      </w:pPr>
      <w:r>
        <w:t>Výši úplaty může ředitel snížit nebo od úplaty osvobodit, jestliže</w:t>
      </w:r>
      <w:r>
        <w:br/>
      </w:r>
      <w:proofErr w:type="spellStart"/>
      <w:r>
        <w:t>aa</w:t>
      </w:r>
      <w:proofErr w:type="spellEnd"/>
      <w:r>
        <w:t>) účastník nebo jeho zákonný zástupce je příjemcem opakujících se dávek pomoci v hmotné nouzi podle zákona o pomoci v hmotné nouzi,</w:t>
      </w:r>
    </w:p>
    <w:p w:rsidR="00A96E80" w:rsidRDefault="00A96E80" w:rsidP="00A96E80">
      <w:pPr>
        <w:ind w:left="720"/>
      </w:pPr>
      <w:proofErr w:type="spellStart"/>
      <w:r>
        <w:t>bb</w:t>
      </w:r>
      <w:proofErr w:type="spellEnd"/>
      <w:r>
        <w:t>) účastníkovi nebo jeho zákonnému zástupci náleží zvýšení příspěvku na péči podle zákona o sociálních službách, nebo</w:t>
      </w:r>
    </w:p>
    <w:p w:rsidR="00A96E80" w:rsidRDefault="00A96E80" w:rsidP="00A96E80">
      <w:pPr>
        <w:ind w:left="720"/>
      </w:pPr>
      <w:proofErr w:type="spellStart"/>
      <w:r>
        <w:t>cc</w:t>
      </w:r>
      <w:proofErr w:type="spellEnd"/>
      <w:r>
        <w:t>) účastník svěřený do pěstounské péče má nárok na příspěvek na úhradu potřeb dítěte podle zákona o státní sociální podpoře a tuto skutečnost prokáže řediteli.</w:t>
      </w:r>
    </w:p>
    <w:p w:rsidR="00A96E80" w:rsidRDefault="00A96E80" w:rsidP="00A96E80">
      <w:pPr>
        <w:jc w:val="both"/>
        <w:rPr>
          <w:b/>
          <w:u w:val="single"/>
        </w:rPr>
      </w:pPr>
    </w:p>
    <w:p w:rsidR="00A96E80" w:rsidRDefault="00A96E80" w:rsidP="00A96E80">
      <w:pPr>
        <w:jc w:val="both"/>
        <w:rPr>
          <w:b/>
          <w:u w:val="single"/>
        </w:rPr>
      </w:pPr>
    </w:p>
    <w:p w:rsidR="00A96E80" w:rsidRDefault="00A96E80" w:rsidP="00A96E80">
      <w:pPr>
        <w:jc w:val="both"/>
        <w:rPr>
          <w:b/>
          <w:u w:val="single"/>
        </w:rPr>
      </w:pPr>
    </w:p>
    <w:p w:rsidR="00A96E80" w:rsidRDefault="00A96E80" w:rsidP="00A96E80">
      <w:pPr>
        <w:pStyle w:val="PlainText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3. Podmínky úplaty</w:t>
      </w:r>
    </w:p>
    <w:p w:rsidR="00A96E80" w:rsidRDefault="00A96E80" w:rsidP="00A96E80">
      <w:pPr>
        <w:pStyle w:val="PlainText"/>
        <w:rPr>
          <w:rFonts w:ascii="Times New Roman" w:hAnsi="Times New Roman"/>
          <w:sz w:val="24"/>
        </w:rPr>
      </w:pPr>
    </w:p>
    <w:p w:rsidR="00A96E80" w:rsidRDefault="00A96E80" w:rsidP="00A96E80">
      <w:pPr>
        <w:pStyle w:val="PlainText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Úplata je splatná předem, platí se zpravidla ve dvou splátkách – za období září až prosinec a leden až červen. </w:t>
      </w:r>
    </w:p>
    <w:p w:rsidR="00A96E80" w:rsidRDefault="00A96E80" w:rsidP="00A96E80">
      <w:pPr>
        <w:pStyle w:val="PlainText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za dítě není zaplacen poplatek, vedoucí vychovatelka školní družiny o tom uvědomí ředitelku školy nejpozději do jednoho měsíce. Ředitelka školy může rozhodnout o případném vyloučení žáka ze školní družiny.</w:t>
      </w:r>
    </w:p>
    <w:p w:rsidR="00A96E80" w:rsidRDefault="00A96E80" w:rsidP="00A96E80">
      <w:pPr>
        <w:pStyle w:val="PlainText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projednání se zřizovatelem se činnost v době všech prázdnin přerušuje. Výše úplaty zůstává stejná i v měsících, kdy jsou vedlejší prázdniny.</w:t>
      </w:r>
    </w:p>
    <w:p w:rsidR="00A96E80" w:rsidRDefault="00A96E80" w:rsidP="00A96E80">
      <w:pPr>
        <w:pStyle w:val="PlainText"/>
        <w:rPr>
          <w:rFonts w:ascii="Times New Roman" w:hAnsi="Times New Roman"/>
          <w:sz w:val="24"/>
        </w:rPr>
      </w:pPr>
    </w:p>
    <w:p w:rsidR="00A96E80" w:rsidRDefault="00A96E80" w:rsidP="00A96E80">
      <w:pPr>
        <w:jc w:val="both"/>
        <w:rPr>
          <w:b/>
          <w:color w:val="0000FF"/>
          <w:u w:val="single"/>
        </w:rPr>
      </w:pPr>
    </w:p>
    <w:p w:rsidR="00A96E80" w:rsidRDefault="00A96E80" w:rsidP="00A96E80">
      <w:pPr>
        <w:jc w:val="both"/>
        <w:rPr>
          <w:color w:val="0000FF"/>
        </w:rPr>
      </w:pPr>
    </w:p>
    <w:p w:rsidR="00A96E80" w:rsidRDefault="00A96E80" w:rsidP="00A96E80">
      <w:pPr>
        <w:spacing w:before="120" w:line="240" w:lineRule="atLeast"/>
        <w:rPr>
          <w:b/>
          <w:color w:val="0000FF"/>
        </w:rPr>
      </w:pPr>
      <w:r>
        <w:rPr>
          <w:b/>
          <w:color w:val="0000FF"/>
        </w:rPr>
        <w:t xml:space="preserve"> 5. Závěrečná ustanovení</w:t>
      </w:r>
    </w:p>
    <w:p w:rsidR="00A96E80" w:rsidRDefault="00A96E80" w:rsidP="00A96E80">
      <w:pPr>
        <w:jc w:val="both"/>
      </w:pPr>
    </w:p>
    <w:p w:rsidR="00A96E80" w:rsidRDefault="00A96E80" w:rsidP="00A96E80">
      <w:pPr>
        <w:numPr>
          <w:ilvl w:val="0"/>
          <w:numId w:val="3"/>
        </w:numPr>
        <w:ind w:left="720"/>
        <w:jc w:val="both"/>
      </w:pPr>
      <w:r>
        <w:t>Kontrolou provádění ustanovení této směrnice je statutárním orgánem školy pověřen zaměstnanec: vedoucí vychovatelka školní družiny.</w:t>
      </w:r>
    </w:p>
    <w:p w:rsidR="00A96E80" w:rsidRDefault="00A96E80" w:rsidP="00A96E80">
      <w:pPr>
        <w:numPr>
          <w:ilvl w:val="0"/>
          <w:numId w:val="3"/>
        </w:numPr>
        <w:ind w:left="720"/>
        <w:jc w:val="both"/>
      </w:pPr>
      <w:r>
        <w:t>O kontrolách provádí písemné záznamy</w:t>
      </w:r>
    </w:p>
    <w:p w:rsidR="00A96E80" w:rsidRDefault="00A96E80" w:rsidP="00A96E80">
      <w:pPr>
        <w:numPr>
          <w:ilvl w:val="0"/>
          <w:numId w:val="3"/>
        </w:numPr>
        <w:ind w:left="720"/>
        <w:jc w:val="both"/>
      </w:pPr>
      <w:r>
        <w:t>Zrušuje se předchozí znění této směrnice ze dne 22.2.2005.</w:t>
      </w:r>
    </w:p>
    <w:p w:rsidR="00A96E80" w:rsidRDefault="00A96E80" w:rsidP="00A96E80">
      <w:pPr>
        <w:numPr>
          <w:ilvl w:val="0"/>
          <w:numId w:val="3"/>
        </w:numPr>
        <w:ind w:left="720"/>
        <w:jc w:val="both"/>
      </w:pPr>
      <w:r>
        <w:t>Směrnice nabývá účinnosti dnem : 1.1.2007 .</w:t>
      </w:r>
    </w:p>
    <w:p w:rsidR="00A96E80" w:rsidRDefault="00A96E80" w:rsidP="00A96E80">
      <w:pPr>
        <w:numPr>
          <w:ilvl w:val="0"/>
          <w:numId w:val="3"/>
        </w:numPr>
        <w:ind w:left="720"/>
        <w:jc w:val="both"/>
      </w:pPr>
      <w:r>
        <w:t>Změny ve směrnici jsou prováděny formou číslovaných dodatků, které tvoří součást tohoto předpisu.</w:t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>V Pardubicích 15.12.2006</w:t>
      </w:r>
      <w:r>
        <w:tab/>
      </w:r>
      <w:r>
        <w:tab/>
      </w:r>
      <w:r>
        <w:tab/>
      </w:r>
      <w:r>
        <w:tab/>
        <w:t>Ivana Nejedlá, ředitelka školy</w:t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>příloha:</w:t>
      </w:r>
      <w:r>
        <w:tab/>
        <w:t>- stanovení výše úplaty za pobyt ve školní družině</w:t>
      </w:r>
    </w:p>
    <w:p w:rsidR="00A96E80" w:rsidRDefault="00A96E80" w:rsidP="00A96E80">
      <w:pPr>
        <w:jc w:val="both"/>
      </w:pPr>
      <w:r>
        <w:tab/>
      </w:r>
      <w:r>
        <w:tab/>
        <w:t>- rozhodnutí ředitelky školy o snížení (prominutí) poplatku</w:t>
      </w:r>
    </w:p>
    <w:p w:rsidR="00A96E80" w:rsidRDefault="00A96E80" w:rsidP="00A96E80"/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</w:p>
    <w:p w:rsidR="00A96E80" w:rsidRDefault="00A96E80" w:rsidP="00A96E80">
      <w:pPr>
        <w:pStyle w:val="Zkladntext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Příloha č. 1 - Stanovení úplaty</w:t>
      </w:r>
    </w:p>
    <w:p w:rsidR="00A96E80" w:rsidRDefault="00A96E80" w:rsidP="00A96E80">
      <w:pPr>
        <w:pStyle w:val="Zkladntext"/>
      </w:pPr>
    </w:p>
    <w:p w:rsidR="00A96E80" w:rsidRDefault="00A96E80" w:rsidP="00A96E80">
      <w:r>
        <w:rPr>
          <w:b/>
          <w:bCs/>
        </w:rPr>
        <w:t>Základní škola Pardubice – Studánka</w:t>
      </w:r>
      <w:r>
        <w:t xml:space="preserve">, </w:t>
      </w:r>
    </w:p>
    <w:p w:rsidR="00A96E80" w:rsidRDefault="00A96E80" w:rsidP="00A96E80">
      <w:r>
        <w:t>Pod Zahradami 317, 530 03 Pardubice</w:t>
      </w:r>
    </w:p>
    <w:p w:rsidR="00A96E80" w:rsidRDefault="00A96E80" w:rsidP="00A96E80">
      <w:r>
        <w:t xml:space="preserve"> </w:t>
      </w:r>
    </w:p>
    <w:p w:rsidR="00A96E80" w:rsidRDefault="00A96E80" w:rsidP="00A96E80">
      <w:pPr>
        <w:ind w:left="3540" w:firstLine="708"/>
      </w:pPr>
    </w:p>
    <w:p w:rsidR="00A96E80" w:rsidRDefault="00A96E80" w:rsidP="00A96E80">
      <w:pPr>
        <w:rPr>
          <w:b/>
          <w:u w:val="single"/>
        </w:rPr>
      </w:pPr>
      <w:r>
        <w:rPr>
          <w:b/>
          <w:u w:val="single"/>
        </w:rPr>
        <w:t>Stanovení úplaty za  zájmové vzdělávání  ve školní družině</w:t>
      </w:r>
    </w:p>
    <w:p w:rsidR="00A96E80" w:rsidRDefault="00A96E80" w:rsidP="00A96E80"/>
    <w:p w:rsidR="00A96E80" w:rsidRDefault="00A96E80" w:rsidP="00A96E80"/>
    <w:p w:rsidR="00A96E80" w:rsidRDefault="00A96E80" w:rsidP="00A96E80">
      <w:r>
        <w:t xml:space="preserve">Podle § 123, odst. (4) zákona č. 561/2004 Sb. o předškolním, základním středním, vyšším odborném a jiném vzdělávání (školský zákon)  </w:t>
      </w:r>
    </w:p>
    <w:p w:rsidR="00A96E80" w:rsidRDefault="00A96E80" w:rsidP="00A96E80"/>
    <w:p w:rsidR="00A96E80" w:rsidRDefault="00A96E80" w:rsidP="00A96E80">
      <w:pPr>
        <w:jc w:val="center"/>
        <w:rPr>
          <w:b/>
          <w:color w:val="0000FF"/>
        </w:rPr>
      </w:pPr>
      <w:r>
        <w:rPr>
          <w:b/>
          <w:color w:val="0000FF"/>
        </w:rPr>
        <w:t>stanovuji</w:t>
      </w:r>
    </w:p>
    <w:p w:rsidR="00A96E80" w:rsidRDefault="00A96E80" w:rsidP="00A96E80"/>
    <w:p w:rsidR="00A96E80" w:rsidRDefault="00A96E80" w:rsidP="00A96E80">
      <w:r>
        <w:t xml:space="preserve">výši úplaty za zájmové vzdělávání ve školní družině na částku </w:t>
      </w:r>
      <w:r>
        <w:rPr>
          <w:b/>
          <w:bCs/>
        </w:rPr>
        <w:t>150 Kč</w:t>
      </w:r>
      <w:r>
        <w:t xml:space="preserve"> měsíčně. </w:t>
      </w:r>
    </w:p>
    <w:p w:rsidR="00A96E80" w:rsidRDefault="00A96E80" w:rsidP="00A96E80"/>
    <w:p w:rsidR="00A96E80" w:rsidRDefault="00A96E80" w:rsidP="00A96E80">
      <w:r>
        <w:t xml:space="preserve">O snížení nebo prominutí úplaty rozhoduje ředitelka školy  podle vyhlášky č. 74/2005 Sb. o zájmovém vzdělávání, zejména v případě dětí, žáků nebo studentů se sociálním znevýhodněním. </w:t>
      </w:r>
    </w:p>
    <w:p w:rsidR="00A96E80" w:rsidRDefault="00A96E80" w:rsidP="00A96E80">
      <w:pPr>
        <w:jc w:val="both"/>
        <w:rPr>
          <w:b/>
        </w:rPr>
      </w:pPr>
      <w:r>
        <w:tab/>
      </w:r>
      <w:r>
        <w:tab/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 xml:space="preserve">V Pardubicích dne 15.12.2006 </w:t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>Ivana Nejedlá</w:t>
      </w:r>
    </w:p>
    <w:p w:rsidR="00A96E80" w:rsidRDefault="00A96E80" w:rsidP="00A96E80">
      <w:pPr>
        <w:jc w:val="both"/>
      </w:pPr>
      <w:r>
        <w:t>ředitel školy</w:t>
      </w:r>
    </w:p>
    <w:p w:rsidR="00A96E80" w:rsidRDefault="00A96E80" w:rsidP="00A96E80">
      <w:pPr>
        <w:jc w:val="both"/>
      </w:pPr>
    </w:p>
    <w:p w:rsidR="00A96E80" w:rsidRDefault="00A96E80" w:rsidP="00A96E80">
      <w:pPr>
        <w:pStyle w:val="Zkladntext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 xml:space="preserve">Příloha č. 2. -  Prominutí úplaty </w:t>
      </w:r>
    </w:p>
    <w:p w:rsidR="00A96E80" w:rsidRDefault="00A96E80" w:rsidP="00A96E80">
      <w:pPr>
        <w:pStyle w:val="Zkladntext"/>
      </w:pPr>
    </w:p>
    <w:p w:rsidR="00A96E80" w:rsidRDefault="00A96E80" w:rsidP="00A96E80">
      <w:r>
        <w:t>Základní škola Pardubice – Studánka, Pod Zahradami 317</w:t>
      </w:r>
    </w:p>
    <w:p w:rsidR="00A96E80" w:rsidRDefault="00A96E80" w:rsidP="00A96E80"/>
    <w:p w:rsidR="00A96E80" w:rsidRDefault="00A96E80" w:rsidP="00A96E80">
      <w:r>
        <w:t>Panu - paní (žadateli)</w:t>
      </w:r>
    </w:p>
    <w:p w:rsidR="00A96E80" w:rsidRDefault="00A96E80" w:rsidP="00A96E80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6E80" w:rsidRDefault="00A96E80" w:rsidP="00A96E80">
      <w:r>
        <w:t xml:space="preserve">Č.j.:         /2012 </w:t>
      </w:r>
    </w:p>
    <w:p w:rsidR="00A96E80" w:rsidRDefault="00A96E80" w:rsidP="00A96E80">
      <w:pPr>
        <w:ind w:left="3540" w:firstLine="708"/>
      </w:pPr>
    </w:p>
    <w:p w:rsidR="00A96E80" w:rsidRDefault="00A96E80" w:rsidP="00A96E80">
      <w:pPr>
        <w:rPr>
          <w:b/>
          <w:u w:val="single"/>
        </w:rPr>
      </w:pPr>
      <w:r>
        <w:rPr>
          <w:b/>
          <w:u w:val="single"/>
        </w:rPr>
        <w:t>Prominutí úplaty za  zájmové vzdělávání  ve školní družině</w:t>
      </w:r>
    </w:p>
    <w:p w:rsidR="00A96E80" w:rsidRDefault="00A96E80" w:rsidP="00A96E80"/>
    <w:p w:rsidR="00A96E80" w:rsidRDefault="00A96E80" w:rsidP="00A96E80">
      <w:pPr>
        <w:jc w:val="both"/>
      </w:pPr>
      <w:r>
        <w:t>Vážená paní (vážený pane),</w:t>
      </w:r>
    </w:p>
    <w:p w:rsidR="00A96E80" w:rsidRDefault="00A96E80" w:rsidP="00A96E80">
      <w:pPr>
        <w:jc w:val="both"/>
      </w:pPr>
    </w:p>
    <w:p w:rsidR="00A96E80" w:rsidRDefault="00A96E80" w:rsidP="00A96E80">
      <w:r>
        <w:t>obdržel jsem Vaši žádost o prominutí úplaty za zájmové vzdělávání vašeho dítěte  ________ (jméno, příjmení, datum narození)., doloženou potvrzením o pobírání příspěvku, uvedeného v § 11 odst. 3 vyhlášky č. 74/2005 Sb., o zájmovém vzdělávání, v platném znění. Vzhledem k tomu, že jste tím splnili podmínky pro snížení (osvobození) úplaty za zájmové vzdělávání vašeho dítěte ve školní družině,</w:t>
      </w:r>
    </w:p>
    <w:p w:rsidR="00A96E80" w:rsidRDefault="00A96E80" w:rsidP="00A96E80"/>
    <w:p w:rsidR="00A96E80" w:rsidRDefault="00A96E80" w:rsidP="00A96E80">
      <w:pPr>
        <w:jc w:val="center"/>
        <w:rPr>
          <w:b/>
        </w:rPr>
      </w:pPr>
      <w:r>
        <w:rPr>
          <w:b/>
        </w:rPr>
        <w:t>úplatu promíjím na období  od --- do</w:t>
      </w:r>
    </w:p>
    <w:p w:rsidR="00A96E80" w:rsidRDefault="00A96E80" w:rsidP="00A96E80">
      <w:pPr>
        <w:jc w:val="both"/>
        <w:rPr>
          <w:b/>
        </w:rPr>
      </w:pPr>
    </w:p>
    <w:p w:rsidR="00A96E80" w:rsidRDefault="00A96E80" w:rsidP="00A96E80">
      <w:pPr>
        <w:jc w:val="both"/>
        <w:rPr>
          <w:b/>
        </w:rPr>
      </w:pPr>
    </w:p>
    <w:p w:rsidR="00A96E80" w:rsidRDefault="00A96E80" w:rsidP="00A96E80">
      <w:pPr>
        <w:jc w:val="both"/>
        <w:rPr>
          <w:b/>
        </w:rPr>
      </w:pP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>Datum</w:t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</w:p>
    <w:p w:rsidR="00A96E80" w:rsidRDefault="00A96E80" w:rsidP="00A96E80">
      <w:pPr>
        <w:jc w:val="both"/>
        <w:rPr>
          <w:i/>
        </w:rPr>
      </w:pPr>
      <w:r>
        <w:rPr>
          <w:i/>
        </w:rPr>
        <w:t>(podpis)</w:t>
      </w:r>
    </w:p>
    <w:p w:rsidR="00A96E80" w:rsidRDefault="00A96E80" w:rsidP="00A96E80">
      <w:pPr>
        <w:jc w:val="both"/>
      </w:pPr>
    </w:p>
    <w:p w:rsidR="00A96E80" w:rsidRDefault="00A96E80" w:rsidP="00A96E80">
      <w:pPr>
        <w:jc w:val="both"/>
      </w:pPr>
      <w:r>
        <w:t>titul, jméno, příjmení</w:t>
      </w:r>
    </w:p>
    <w:p w:rsidR="00A96E80" w:rsidRDefault="00A96E80" w:rsidP="00A96E80">
      <w:pPr>
        <w:jc w:val="both"/>
      </w:pPr>
      <w:r>
        <w:t>ředitel školy</w:t>
      </w:r>
    </w:p>
    <w:p w:rsidR="00A96E80" w:rsidRDefault="00A96E80" w:rsidP="00A96E80">
      <w:pPr>
        <w:tabs>
          <w:tab w:val="left" w:pos="765"/>
        </w:tabs>
        <w:ind w:left="510"/>
      </w:pPr>
    </w:p>
    <w:p w:rsidR="00A96E80" w:rsidRDefault="00A96E80" w:rsidP="00A96E80"/>
    <w:p w:rsidR="00A96E80" w:rsidRDefault="00A96E80" w:rsidP="00A96E80"/>
    <w:p w:rsidR="00A96E80" w:rsidRDefault="00A96E80" w:rsidP="00A96E80"/>
    <w:p w:rsidR="00A96E80" w:rsidRDefault="00A96E80" w:rsidP="00A96E80"/>
    <w:p w:rsidR="00A96E80" w:rsidRDefault="00A96E80" w:rsidP="00A96E80"/>
    <w:p w:rsidR="00A96E80" w:rsidRDefault="00A96E80" w:rsidP="00A96E80">
      <w:r>
        <w:t xml:space="preserve">        </w:t>
      </w:r>
    </w:p>
    <w:p w:rsidR="00A96E80" w:rsidRDefault="00A96E80" w:rsidP="00A96E80"/>
    <w:p w:rsidR="00A96E80" w:rsidRDefault="00A96E80" w:rsidP="00A96E80">
      <w:r>
        <w:t xml:space="preserve">     </w:t>
      </w:r>
    </w:p>
    <w:p w:rsidR="00A96E80" w:rsidRDefault="00A96E80" w:rsidP="00A96E80">
      <w:pPr>
        <w:ind w:left="3360"/>
      </w:pPr>
    </w:p>
    <w:p w:rsidR="00A96E80" w:rsidRDefault="00A96E80" w:rsidP="00A96E80">
      <w:pPr>
        <w:ind w:left="3360"/>
      </w:pPr>
    </w:p>
    <w:p w:rsidR="00A96E80" w:rsidRDefault="00A96E80" w:rsidP="00A96E80">
      <w:pPr>
        <w:ind w:left="3360"/>
      </w:pPr>
    </w:p>
    <w:p w:rsidR="00636F1C" w:rsidRDefault="00A96E80">
      <w:bookmarkStart w:id="0" w:name="_GoBack"/>
      <w:bookmarkEnd w:id="0"/>
    </w:p>
    <w:sectPr w:rsidR="0063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38B"/>
    <w:multiLevelType w:val="multilevel"/>
    <w:tmpl w:val="7074823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4C3E18FB"/>
    <w:multiLevelType w:val="singleLevel"/>
    <w:tmpl w:val="EF1822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628B4A31"/>
    <w:multiLevelType w:val="singleLevel"/>
    <w:tmpl w:val="EF1822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80"/>
    <w:rsid w:val="0047699B"/>
    <w:rsid w:val="005E51CC"/>
    <w:rsid w:val="00A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6E80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6E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96E8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96E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6E80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6E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">
    <w:name w:val="Body Text 2"/>
    <w:basedOn w:val="Normln"/>
    <w:rsid w:val="00A96E80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szCs w:val="20"/>
    </w:rPr>
  </w:style>
  <w:style w:type="paragraph" w:customStyle="1" w:styleId="PlainText">
    <w:name w:val="Plain Text"/>
    <w:basedOn w:val="Normln"/>
    <w:rsid w:val="00A96E80"/>
    <w:pPr>
      <w:overflowPunct w:val="0"/>
      <w:autoSpaceDE w:val="0"/>
      <w:autoSpaceDN w:val="0"/>
      <w:adjustRightInd w:val="0"/>
    </w:pPr>
    <w:rPr>
      <w:rFonts w:ascii="Courier New" w:hAnsi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6E80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6E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96E8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96E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6E80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6E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">
    <w:name w:val="Body Text 2"/>
    <w:basedOn w:val="Normln"/>
    <w:rsid w:val="00A96E80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szCs w:val="20"/>
    </w:rPr>
  </w:style>
  <w:style w:type="paragraph" w:customStyle="1" w:styleId="PlainText">
    <w:name w:val="Plain Text"/>
    <w:basedOn w:val="Normln"/>
    <w:rsid w:val="00A96E80"/>
    <w:pPr>
      <w:overflowPunct w:val="0"/>
      <w:autoSpaceDE w:val="0"/>
      <w:autoSpaceDN w:val="0"/>
      <w:adjustRightInd w:val="0"/>
    </w:pPr>
    <w:rPr>
      <w:rFonts w:ascii="Courier New" w:hAnsi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2012-12-10T09:44:00Z</dcterms:created>
  <dcterms:modified xsi:type="dcterms:W3CDTF">2012-12-10T09:45:00Z</dcterms:modified>
</cp:coreProperties>
</file>