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A8" w:rsidRPr="00CC14A8" w:rsidRDefault="00CC14A8">
      <w:pPr>
        <w:rPr>
          <w:b/>
          <w:color w:val="FF0000"/>
          <w:sz w:val="36"/>
          <w:u w:val="single"/>
        </w:rPr>
      </w:pPr>
      <w:r w:rsidRPr="00CC14A8">
        <w:rPr>
          <w:b/>
          <w:color w:val="FF0000"/>
          <w:sz w:val="36"/>
          <w:u w:val="single"/>
        </w:rPr>
        <w:t>Vytvoř správné dvojice:</w:t>
      </w:r>
    </w:p>
    <w:tbl>
      <w:tblPr>
        <w:tblStyle w:val="Mkatabulky"/>
        <w:tblW w:w="15168" w:type="dxa"/>
        <w:tblInd w:w="-318" w:type="dxa"/>
        <w:tblLook w:val="04A0"/>
      </w:tblPr>
      <w:tblGrid>
        <w:gridCol w:w="7862"/>
        <w:gridCol w:w="7306"/>
      </w:tblGrid>
      <w:tr w:rsidR="00CC14A8" w:rsidRPr="00F27085" w:rsidTr="006A5BB2">
        <w:trPr>
          <w:trHeight w:val="344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Obecně zeměpisné mapy zvané též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zmenšený a zjednodušený obraz Země.</w:t>
            </w:r>
          </w:p>
        </w:tc>
      </w:tr>
      <w:tr w:rsidR="00CC14A8" w:rsidRPr="00F27085" w:rsidTr="006A5BB2">
        <w:trPr>
          <w:trHeight w:val="688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Kóty jsou body, ke kterým je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zkreslená, proto se na mapách kontinentů nedají přesně měřit vzdálenosti.</w:t>
            </w:r>
          </w:p>
        </w:tc>
      </w:tr>
      <w:tr w:rsidR="00CC14A8" w:rsidRPr="00F27085" w:rsidTr="006A5BB2">
        <w:trPr>
          <w:trHeight w:val="325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Mapa je do roviny převedený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může být číselné nebo grafické.</w:t>
            </w:r>
          </w:p>
        </w:tc>
      </w:tr>
      <w:tr w:rsidR="00CC14A8" w:rsidRPr="00F27085" w:rsidTr="006A5BB2">
        <w:trPr>
          <w:trHeight w:val="669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Politická mapa a mapa zemědělství patří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nám říká, že 1 cm na mapě je 200 m ve skutečnosti.</w:t>
            </w:r>
          </w:p>
        </w:tc>
      </w:tr>
      <w:tr w:rsidR="00CC14A8" w:rsidRPr="00F27085" w:rsidTr="006A5BB2">
        <w:trPr>
          <w:trHeight w:val="344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Vysvětlení významu značek použitých v mapě…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spojují místa se stejnou nadmořskou výškou.</w:t>
            </w:r>
          </w:p>
        </w:tc>
      </w:tr>
      <w:tr w:rsidR="00CC14A8" w:rsidRPr="00F27085" w:rsidTr="006A5BB2">
        <w:trPr>
          <w:trHeight w:val="325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Měřítko 1 : 2 500 000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od hladiny Baltského moře.</w:t>
            </w:r>
          </w:p>
        </w:tc>
      </w:tr>
      <w:tr w:rsidR="00CC14A8" w:rsidRPr="00F27085" w:rsidTr="006A5BB2">
        <w:trPr>
          <w:trHeight w:val="688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 xml:space="preserve">Ke znázornění nadmořské výšky a tvarů zemského povrchu </w:t>
            </w:r>
            <w:proofErr w:type="gramStart"/>
            <w:r w:rsidRPr="00CC14A8">
              <w:rPr>
                <w:b/>
                <w:sz w:val="32"/>
              </w:rPr>
              <w:t>se</w:t>
            </w:r>
            <w:proofErr w:type="gramEnd"/>
            <w:r w:rsidRPr="00CC14A8">
              <w:rPr>
                <w:b/>
                <w:sz w:val="32"/>
              </w:rPr>
              <w:t xml:space="preserve">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udaná nadmořská výška v metrech nad mořem.</w:t>
            </w:r>
          </w:p>
        </w:tc>
      </w:tr>
      <w:tr w:rsidR="00CC14A8" w:rsidRPr="00F27085" w:rsidTr="006A5BB2">
        <w:trPr>
          <w:trHeight w:val="325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Jsou-li vrstevnice daleko od sebe,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 xml:space="preserve">…. </w:t>
            </w:r>
            <w:proofErr w:type="gramStart"/>
            <w:r w:rsidRPr="00CC14A8">
              <w:rPr>
                <w:b/>
                <w:sz w:val="32"/>
              </w:rPr>
              <w:t>do</w:t>
            </w:r>
            <w:proofErr w:type="gramEnd"/>
            <w:r w:rsidRPr="00CC14A8">
              <w:rPr>
                <w:b/>
                <w:sz w:val="32"/>
              </w:rPr>
              <w:t xml:space="preserve"> skupiny tematických map.</w:t>
            </w:r>
          </w:p>
        </w:tc>
      </w:tr>
      <w:tr w:rsidR="00CC14A8" w:rsidRPr="00F27085" w:rsidTr="006A5BB2">
        <w:trPr>
          <w:trHeight w:val="344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Měřítko mapy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fyzické zachycují tvary zemského povrchu.</w:t>
            </w:r>
          </w:p>
        </w:tc>
      </w:tr>
      <w:tr w:rsidR="00CC14A8" w:rsidRPr="00F27085" w:rsidTr="006A5BB2">
        <w:trPr>
          <w:trHeight w:val="669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Jsou-li vrstevnice blízko u sebe,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na mapách fyzických používají barvy a kóty, které udávají nadmořskou výšku.</w:t>
            </w:r>
          </w:p>
        </w:tc>
      </w:tr>
      <w:tr w:rsidR="00CC14A8" w:rsidRPr="00F27085" w:rsidTr="006A5BB2">
        <w:trPr>
          <w:trHeight w:val="325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Na rozdíl od globu je mapa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je obsaženo v legendě neboli vysvětlivkách.</w:t>
            </w:r>
          </w:p>
        </w:tc>
      </w:tr>
      <w:tr w:rsidR="00CC14A8" w:rsidRPr="00F27085" w:rsidTr="006A5BB2">
        <w:trPr>
          <w:trHeight w:val="688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Měřítko 1 : 20 000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nám říká, že 1 cm na mapě je 25 km ve skutečnosti.</w:t>
            </w:r>
          </w:p>
        </w:tc>
      </w:tr>
      <w:tr w:rsidR="00CC14A8" w:rsidRPr="00F27085" w:rsidTr="006A5BB2">
        <w:trPr>
          <w:trHeight w:val="325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Nadmořská výška se měří …</w:t>
            </w:r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bude v krajině prudký kopec.</w:t>
            </w:r>
          </w:p>
        </w:tc>
      </w:tr>
      <w:tr w:rsidR="00CC14A8" w:rsidRPr="00F27085" w:rsidTr="006A5BB2">
        <w:trPr>
          <w:trHeight w:val="344"/>
        </w:trPr>
        <w:tc>
          <w:tcPr>
            <w:tcW w:w="7862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proofErr w:type="gramStart"/>
            <w:r w:rsidRPr="00CC14A8">
              <w:rPr>
                <w:b/>
                <w:sz w:val="32"/>
              </w:rPr>
              <w:t>Vrstevnice</w:t>
            </w:r>
            <w:proofErr w:type="gramEnd"/>
            <w:r w:rsidRPr="00CC14A8">
              <w:rPr>
                <w:b/>
                <w:sz w:val="32"/>
              </w:rPr>
              <w:t xml:space="preserve"> jsou čáry, které </w:t>
            </w:r>
            <w:proofErr w:type="gramStart"/>
            <w:r w:rsidRPr="00CC14A8">
              <w:rPr>
                <w:b/>
                <w:sz w:val="32"/>
              </w:rPr>
              <w:t>…</w:t>
            </w:r>
            <w:proofErr w:type="gramEnd"/>
          </w:p>
        </w:tc>
        <w:tc>
          <w:tcPr>
            <w:tcW w:w="7306" w:type="dxa"/>
          </w:tcPr>
          <w:p w:rsidR="00CC14A8" w:rsidRPr="00CC14A8" w:rsidRDefault="00CC14A8" w:rsidP="006A5BB2">
            <w:pPr>
              <w:rPr>
                <w:b/>
                <w:sz w:val="32"/>
              </w:rPr>
            </w:pPr>
            <w:r w:rsidRPr="00CC14A8">
              <w:rPr>
                <w:b/>
                <w:sz w:val="32"/>
              </w:rPr>
              <w:t>… krajina bude rovinatá.</w:t>
            </w:r>
          </w:p>
        </w:tc>
      </w:tr>
    </w:tbl>
    <w:p w:rsidR="007B1C32" w:rsidRDefault="007B1C32"/>
    <w:sectPr w:rsidR="007B1C32" w:rsidSect="00CC14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14A8"/>
    <w:rsid w:val="00481B73"/>
    <w:rsid w:val="006B667D"/>
    <w:rsid w:val="007379A0"/>
    <w:rsid w:val="007B1C32"/>
    <w:rsid w:val="00CC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4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C14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2019-10-01T18:49:00Z</dcterms:created>
  <dcterms:modified xsi:type="dcterms:W3CDTF">2019-10-01T18:51:00Z</dcterms:modified>
</cp:coreProperties>
</file>