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58" w:rsidRPr="00276F17" w:rsidRDefault="00276F17" w:rsidP="00276F1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76F17">
        <w:rPr>
          <w:rFonts w:ascii="Times New Roman" w:hAnsi="Times New Roman" w:cs="Times New Roman"/>
          <w:b/>
          <w:u w:val="single"/>
        </w:rPr>
        <w:t>Okruhy k opakování, 8. ročník, L07-L09</w:t>
      </w:r>
    </w:p>
    <w:p w:rsidR="00276F17" w:rsidRPr="00276F17" w:rsidRDefault="00276F17" w:rsidP="00276F1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276F17" w:rsidRPr="00276F17" w:rsidRDefault="00276F17" w:rsidP="00276F1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76F17">
        <w:rPr>
          <w:rFonts w:ascii="Times New Roman" w:hAnsi="Times New Roman" w:cs="Times New Roman"/>
          <w:b/>
          <w:u w:val="single"/>
        </w:rPr>
        <w:t xml:space="preserve">L07 – Sjednocení Itálie a Německa a </w:t>
      </w:r>
      <w:proofErr w:type="gramStart"/>
      <w:r w:rsidRPr="00276F17">
        <w:rPr>
          <w:rFonts w:ascii="Times New Roman" w:hAnsi="Times New Roman" w:cs="Times New Roman"/>
          <w:b/>
          <w:u w:val="single"/>
        </w:rPr>
        <w:t>vznik</w:t>
      </w:r>
      <w:proofErr w:type="gramEnd"/>
      <w:r w:rsidRPr="00276F17">
        <w:rPr>
          <w:rFonts w:ascii="Times New Roman" w:hAnsi="Times New Roman" w:cs="Times New Roman"/>
          <w:b/>
          <w:u w:val="single"/>
        </w:rPr>
        <w:t xml:space="preserve"> –</w:t>
      </w:r>
      <w:proofErr w:type="gramStart"/>
      <w:r w:rsidRPr="00276F17">
        <w:rPr>
          <w:rFonts w:ascii="Times New Roman" w:hAnsi="Times New Roman" w:cs="Times New Roman"/>
          <w:b/>
          <w:u w:val="single"/>
        </w:rPr>
        <w:t>ismů</w:t>
      </w:r>
      <w:proofErr w:type="gramEnd"/>
    </w:p>
    <w:p w:rsidR="00276F17" w:rsidRDefault="00276F17" w:rsidP="00276F1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pojmy: ideologie</w:t>
      </w:r>
      <w:r w:rsidR="00424892">
        <w:rPr>
          <w:rFonts w:ascii="Times New Roman" w:hAnsi="Times New Roman" w:cs="Times New Roman"/>
        </w:rPr>
        <w:t>.</w:t>
      </w:r>
    </w:p>
    <w:p w:rsidR="00276F17" w:rsidRDefault="00276F17" w:rsidP="00276F1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jsou hlavní myšlenky uvedených ideologií: konzervatismus, liberalismus, sociální demokracie, patriotismus, nacionalismus, komunismus, rasismus, anarchismus?</w:t>
      </w:r>
    </w:p>
    <w:p w:rsidR="00276F17" w:rsidRDefault="00424892" w:rsidP="00276F1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Pojmenuj taktiku Pruska jak sjednotit Německo</w:t>
      </w:r>
      <w:r w:rsidR="00276F17">
        <w:rPr>
          <w:rFonts w:ascii="Times New Roman" w:hAnsi="Times New Roman" w:cs="Times New Roman"/>
        </w:rPr>
        <w:t xml:space="preserve"> a tuto taktiku vysvětli.</w:t>
      </w:r>
    </w:p>
    <w:p w:rsidR="00276F17" w:rsidRDefault="00276F17" w:rsidP="00276F1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Kdo byli: Otto von Bismarck, </w:t>
      </w:r>
      <w:proofErr w:type="spellStart"/>
      <w:r>
        <w:rPr>
          <w:rFonts w:ascii="Times New Roman" w:hAnsi="Times New Roman" w:cs="Times New Roman"/>
        </w:rPr>
        <w:t>Guiseppe</w:t>
      </w:r>
      <w:proofErr w:type="spellEnd"/>
      <w:r>
        <w:rPr>
          <w:rFonts w:ascii="Times New Roman" w:hAnsi="Times New Roman" w:cs="Times New Roman"/>
        </w:rPr>
        <w:t xml:space="preserve"> Garibaldi, Vilém I., Viktor Emanuel II.?</w:t>
      </w:r>
    </w:p>
    <w:p w:rsidR="00276F17" w:rsidRDefault="00276F17" w:rsidP="00276F1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tři sousední státy porazilo Prusko při cestě za sjednocením Německa? Uveď je v chronologickém pořadí.</w:t>
      </w:r>
    </w:p>
    <w:p w:rsidR="00276F17" w:rsidRDefault="00276F17" w:rsidP="00276F1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nazývala hlavní města sjednoceného Německa a Itálie?</w:t>
      </w:r>
    </w:p>
    <w:p w:rsidR="00276F17" w:rsidRDefault="00276F17" w:rsidP="00276F1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Popiš mocensko-politickou situaci na Apeninském poloostrově p</w:t>
      </w:r>
      <w:r w:rsidR="00424892">
        <w:rPr>
          <w:rFonts w:ascii="Times New Roman" w:hAnsi="Times New Roman" w:cs="Times New Roman"/>
        </w:rPr>
        <w:t>řed sjednocením Itálie.</w:t>
      </w:r>
    </w:p>
    <w:p w:rsidR="00276F17" w:rsidRDefault="00276F17" w:rsidP="00276F1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Jaké království sjednotilo rozdrobenou Itálii?</w:t>
      </w:r>
    </w:p>
    <w:p w:rsidR="00276F17" w:rsidRDefault="00276F17" w:rsidP="00276F1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byla vyřešena situace s papežským státem při vzniku Itálie?</w:t>
      </w:r>
    </w:p>
    <w:p w:rsidR="00276F17" w:rsidRDefault="00276F17" w:rsidP="00276F1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Jakou státní formu mělo Německo a jakou Itálie, jak se jmenovaly konkrétní osoby v čele těchto státu?</w:t>
      </w:r>
    </w:p>
    <w:p w:rsidR="00276F17" w:rsidRDefault="00276F17" w:rsidP="00276F1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jmenovala největší bitva na českém území v celých dějinách, kdy proběhla, mezi jakými státy a kdo zvítězil?</w:t>
      </w:r>
    </w:p>
    <w:p w:rsidR="00276F17" w:rsidRDefault="00276F17" w:rsidP="00276F1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Italové ke svému sjednocení využívali cizí státy jako silné spojence – jaké dva státy využívali nejvíc?</w:t>
      </w:r>
    </w:p>
    <w:p w:rsidR="00276F17" w:rsidRDefault="00982105" w:rsidP="00276F1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čem byl problém Německa a Itálie po jejich sjednocení z hlediska mezinárodní politiky a mocenské pozice ve světě?</w:t>
      </w:r>
    </w:p>
    <w:p w:rsidR="00982105" w:rsidRPr="00276F17" w:rsidRDefault="00982105" w:rsidP="00276F1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Německo a Itálie nezískaly skoro žádné kolonie a v co tato situace vyústila na začátku 20. století?</w:t>
      </w:r>
    </w:p>
    <w:p w:rsidR="00276F17" w:rsidRPr="00276F17" w:rsidRDefault="00276F17" w:rsidP="00276F1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276F17" w:rsidRPr="00276F17" w:rsidRDefault="00276F17" w:rsidP="00276F1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76F17">
        <w:rPr>
          <w:rFonts w:ascii="Times New Roman" w:hAnsi="Times New Roman" w:cs="Times New Roman"/>
          <w:b/>
          <w:u w:val="single"/>
        </w:rPr>
        <w:t>L08 – František Josef I. aneb 2. pol. 19. stol. v Rakousku</w:t>
      </w:r>
    </w:p>
    <w:p w:rsidR="00276F17" w:rsidRDefault="00A3419B" w:rsidP="00A341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Jmenuj příklad alespoň pěti národů / národnostních menšin žijících v Rakousku v 19. století?</w:t>
      </w:r>
    </w:p>
    <w:p w:rsidR="00A3419B" w:rsidRDefault="00A3419B" w:rsidP="00A341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Proč byla krymská válka pro Františka Josefa I. pohromou, i když v ní vůbec nebojoval?</w:t>
      </w:r>
    </w:p>
    <w:p w:rsidR="00A3419B" w:rsidRDefault="00A3419B" w:rsidP="00A341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 donutilo Františka Josefa I. vydat ústavu, i když s tím vnitřně zásadně nesouhlasil?</w:t>
      </w:r>
    </w:p>
    <w:p w:rsidR="00A3419B" w:rsidRDefault="00A3419B" w:rsidP="00A341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Ústavou byla vytvořena v Rakousku „říšská rada“ (parlament). Popiš, na jaké dvě části se dělil</w:t>
      </w:r>
      <w:r w:rsidR="0042489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a jak se do obou dvou dostávali její zástupci?</w:t>
      </w:r>
    </w:p>
    <w:p w:rsidR="00A3419B" w:rsidRDefault="00A3419B" w:rsidP="00A341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čem bylo volební právo v Rakousku v 19. století nedemokratické</w:t>
      </w:r>
      <w:r w:rsidR="00424892">
        <w:rPr>
          <w:rFonts w:ascii="Times New Roman" w:hAnsi="Times New Roman" w:cs="Times New Roman"/>
        </w:rPr>
        <w:t xml:space="preserve"> – 2 zásadní věci</w:t>
      </w:r>
      <w:r>
        <w:rPr>
          <w:rFonts w:ascii="Times New Roman" w:hAnsi="Times New Roman" w:cs="Times New Roman"/>
        </w:rPr>
        <w:t>?</w:t>
      </w:r>
    </w:p>
    <w:p w:rsidR="00A3419B" w:rsidRDefault="00B5508E" w:rsidP="00A341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Jaká byla poslední rakouská država na Apeninském poloostrově a po jaké prohrané válce o toto území František Josef I. definitivně přišel?</w:t>
      </w:r>
    </w:p>
    <w:p w:rsidR="00B5508E" w:rsidRDefault="00B5508E" w:rsidP="00A341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Kam v Evropě </w:t>
      </w:r>
      <w:r w:rsidR="00424892">
        <w:rPr>
          <w:rFonts w:ascii="Times New Roman" w:hAnsi="Times New Roman" w:cs="Times New Roman"/>
        </w:rPr>
        <w:t>chtělo</w:t>
      </w:r>
      <w:r>
        <w:rPr>
          <w:rFonts w:ascii="Times New Roman" w:hAnsi="Times New Roman" w:cs="Times New Roman"/>
        </w:rPr>
        <w:t xml:space="preserve"> Rakousko expandovat a na záj</w:t>
      </w:r>
      <w:r w:rsidR="00424892">
        <w:rPr>
          <w:rFonts w:ascii="Times New Roman" w:hAnsi="Times New Roman" w:cs="Times New Roman"/>
        </w:rPr>
        <w:t>my jaké cizí mocnosti zde naráželo</w:t>
      </w:r>
      <w:r>
        <w:rPr>
          <w:rFonts w:ascii="Times New Roman" w:hAnsi="Times New Roman" w:cs="Times New Roman"/>
        </w:rPr>
        <w:t>?</w:t>
      </w:r>
    </w:p>
    <w:p w:rsidR="00B5508E" w:rsidRDefault="00B5508E" w:rsidP="00A341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rozdělení na Rakousko-Uhersko</w:t>
      </w:r>
      <w:r w:rsidR="00B24020">
        <w:rPr>
          <w:rFonts w:ascii="Times New Roman" w:hAnsi="Times New Roman" w:cs="Times New Roman"/>
        </w:rPr>
        <w:t xml:space="preserve"> pro obě části monarchie zůstaly pouze čtyři společné věci – vyjmenuj je.</w:t>
      </w:r>
    </w:p>
    <w:p w:rsidR="00B24020" w:rsidRDefault="00B24020" w:rsidP="00A341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jmenovalo sídlo Františka Josefa I. a v jaké</w:t>
      </w:r>
      <w:r w:rsidR="00AB09D7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slohu byl tento palác postavený?</w:t>
      </w:r>
    </w:p>
    <w:p w:rsidR="00B24020" w:rsidRDefault="00B24020" w:rsidP="00A341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 dopadli členové nejbližší rodiny Františka Josefa I. – manželka </w:t>
      </w:r>
      <w:proofErr w:type="spellStart"/>
      <w:r>
        <w:rPr>
          <w:rFonts w:ascii="Times New Roman" w:hAnsi="Times New Roman" w:cs="Times New Roman"/>
        </w:rPr>
        <w:t>Sissi</w:t>
      </w:r>
      <w:proofErr w:type="spellEnd"/>
      <w:r>
        <w:rPr>
          <w:rFonts w:ascii="Times New Roman" w:hAnsi="Times New Roman" w:cs="Times New Roman"/>
        </w:rPr>
        <w:t>, syn Rudolf, bratr Maxmilián, synovec František Ferdinand d’Este?</w:t>
      </w:r>
    </w:p>
    <w:p w:rsidR="00B24020" w:rsidRDefault="00B24020" w:rsidP="00A341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Pojmenuj tělovýchovný spolek z českých zemí z 19. století?</w:t>
      </w:r>
    </w:p>
    <w:p w:rsidR="00B24020" w:rsidRDefault="00B24020" w:rsidP="00A3419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Kdy bylo poprvé otevřeno Národní divadlo a p</w:t>
      </w:r>
      <w:r w:rsidR="00424892">
        <w:rPr>
          <w:rFonts w:ascii="Times New Roman" w:hAnsi="Times New Roman" w:cs="Times New Roman"/>
        </w:rPr>
        <w:t>roč bylo o dva roky otevřeno znovu</w:t>
      </w:r>
      <w:r>
        <w:rPr>
          <w:rFonts w:ascii="Times New Roman" w:hAnsi="Times New Roman" w:cs="Times New Roman"/>
        </w:rPr>
        <w:t>?</w:t>
      </w:r>
    </w:p>
    <w:p w:rsidR="00B24020" w:rsidRDefault="00B24020" w:rsidP="00B2402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Vysvětli, o co šlo v tzv. hilsneriádě a jakou roli v celé kauze sehrál T. G. Masaryk</w:t>
      </w:r>
      <w:r w:rsidR="00424892">
        <w:rPr>
          <w:rFonts w:ascii="Times New Roman" w:hAnsi="Times New Roman" w:cs="Times New Roman"/>
        </w:rPr>
        <w:t>.</w:t>
      </w:r>
    </w:p>
    <w:p w:rsidR="00A33977" w:rsidRPr="00B24020" w:rsidRDefault="00A33977" w:rsidP="00B2402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Kdo byli: František Josef I., T. G. Masaryk, A. Bach, Anežka Hrůzová, L. </w:t>
      </w:r>
      <w:proofErr w:type="spellStart"/>
      <w:r>
        <w:rPr>
          <w:rFonts w:ascii="Times New Roman" w:hAnsi="Times New Roman" w:cs="Times New Roman"/>
        </w:rPr>
        <w:t>Hilsner</w:t>
      </w:r>
      <w:proofErr w:type="spellEnd"/>
      <w:r>
        <w:rPr>
          <w:rFonts w:ascii="Times New Roman" w:hAnsi="Times New Roman" w:cs="Times New Roman"/>
        </w:rPr>
        <w:t>?</w:t>
      </w:r>
    </w:p>
    <w:p w:rsidR="00276F17" w:rsidRPr="00276F17" w:rsidRDefault="00276F17" w:rsidP="00276F1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276F17" w:rsidRPr="00276F17" w:rsidRDefault="00276F17" w:rsidP="00276F17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76F17">
        <w:rPr>
          <w:rFonts w:ascii="Times New Roman" w:hAnsi="Times New Roman" w:cs="Times New Roman"/>
          <w:b/>
          <w:u w:val="single"/>
        </w:rPr>
        <w:t>L09 – Kultura a společnost 19. století</w:t>
      </w:r>
    </w:p>
    <w:p w:rsidR="00276F17" w:rsidRDefault="00B67FFA" w:rsidP="00A40E0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Porovnej romantismus a klasicismus.</w:t>
      </w:r>
    </w:p>
    <w:p w:rsidR="00B67FFA" w:rsidRDefault="00B67FFA" w:rsidP="00A40E0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Stručně charakterizuj romantismus, secesi, realismus, impresionismus.</w:t>
      </w:r>
    </w:p>
    <w:p w:rsidR="00B67FFA" w:rsidRDefault="00B67FFA" w:rsidP="00A40E0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dva příklady staveb romantismu, min. jeden z Čech.</w:t>
      </w:r>
    </w:p>
    <w:p w:rsidR="00B67FFA" w:rsidRDefault="00B67FFA" w:rsidP="00A40E0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Jmenuj příklad malíře, spisovatele a skladatele období romantismu.</w:t>
      </w:r>
    </w:p>
    <w:p w:rsidR="00B67FFA" w:rsidRDefault="00B67FFA" w:rsidP="00A40E0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min. dva české spisovatele / básníky období romantismu.</w:t>
      </w:r>
    </w:p>
    <w:p w:rsidR="00B67FFA" w:rsidRDefault="00B67FFA" w:rsidP="00A40E0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Vysvětli pojem biedermeier.</w:t>
      </w:r>
    </w:p>
    <w:p w:rsidR="00B67FFA" w:rsidRDefault="00B67FFA" w:rsidP="00A40E0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se nazýval měšťanský životní styl rozšířený převážně v německy mluvících zemích?</w:t>
      </w:r>
    </w:p>
    <w:p w:rsidR="00B67FFA" w:rsidRDefault="00B67FFA" w:rsidP="00A40E0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čem se zásadně liší gotika a novogotika, renesance a novorenesance apod.?</w:t>
      </w:r>
    </w:p>
    <w:p w:rsidR="00B67FFA" w:rsidRDefault="00B67FFA" w:rsidP="00A40E0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Čím se proslavili</w:t>
      </w:r>
      <w:r w:rsidR="00424892">
        <w:rPr>
          <w:rFonts w:ascii="Times New Roman" w:hAnsi="Times New Roman" w:cs="Times New Roman"/>
        </w:rPr>
        <w:t xml:space="preserve"> a v jakém slohu</w:t>
      </w:r>
      <w:r>
        <w:rPr>
          <w:rFonts w:ascii="Times New Roman" w:hAnsi="Times New Roman" w:cs="Times New Roman"/>
        </w:rPr>
        <w:t xml:space="preserve">: Alfons Mucha, František Bílek, Antonio </w:t>
      </w:r>
      <w:proofErr w:type="spellStart"/>
      <w:r>
        <w:rPr>
          <w:rFonts w:ascii="Times New Roman" w:hAnsi="Times New Roman" w:cs="Times New Roman"/>
        </w:rPr>
        <w:t>Gaudí</w:t>
      </w:r>
      <w:proofErr w:type="spellEnd"/>
      <w:r>
        <w:rPr>
          <w:rFonts w:ascii="Times New Roman" w:hAnsi="Times New Roman" w:cs="Times New Roman"/>
        </w:rPr>
        <w:t>?</w:t>
      </w:r>
    </w:p>
    <w:p w:rsidR="00B67FFA" w:rsidRDefault="00B67FFA" w:rsidP="00A40E0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Porovnej v základních bodech dva malířské proudy: realismus a impresionismus.</w:t>
      </w:r>
    </w:p>
    <w:p w:rsidR="00D300D0" w:rsidRDefault="00D300D0" w:rsidP="00A40E0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Zařaď do uměleckého slohu: van </w:t>
      </w:r>
      <w:proofErr w:type="spellStart"/>
      <w:r>
        <w:rPr>
          <w:rFonts w:ascii="Times New Roman" w:hAnsi="Times New Roman" w:cs="Times New Roman"/>
        </w:rPr>
        <w:t>Gogh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Gauguin</w:t>
      </w:r>
      <w:proofErr w:type="spellEnd"/>
      <w:r>
        <w:rPr>
          <w:rFonts w:ascii="Times New Roman" w:hAnsi="Times New Roman" w:cs="Times New Roman"/>
        </w:rPr>
        <w:t xml:space="preserve">, Rodin, Mucha, </w:t>
      </w:r>
      <w:proofErr w:type="spellStart"/>
      <w:r>
        <w:rPr>
          <w:rFonts w:ascii="Times New Roman" w:hAnsi="Times New Roman" w:cs="Times New Roman"/>
        </w:rPr>
        <w:t>Gaudí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Courbet</w:t>
      </w:r>
      <w:proofErr w:type="spellEnd"/>
      <w:r>
        <w:rPr>
          <w:rFonts w:ascii="Times New Roman" w:hAnsi="Times New Roman" w:cs="Times New Roman"/>
        </w:rPr>
        <w:t>, Monet.</w:t>
      </w:r>
    </w:p>
    <w:p w:rsidR="00D300D0" w:rsidRDefault="00D300D0" w:rsidP="00A40E0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Zařaď do literárního směru: Balzac, Dickens, Jirásek, </w:t>
      </w:r>
      <w:proofErr w:type="spellStart"/>
      <w:r>
        <w:rPr>
          <w:rFonts w:ascii="Times New Roman" w:hAnsi="Times New Roman" w:cs="Times New Roman"/>
        </w:rPr>
        <w:t>Doyle</w:t>
      </w:r>
      <w:proofErr w:type="spellEnd"/>
      <w:r>
        <w:rPr>
          <w:rFonts w:ascii="Times New Roman" w:hAnsi="Times New Roman" w:cs="Times New Roman"/>
        </w:rPr>
        <w:t>, Verne, May.</w:t>
      </w:r>
    </w:p>
    <w:p w:rsidR="00D300D0" w:rsidRPr="00A40E08" w:rsidRDefault="00D300D0" w:rsidP="00A40E0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Uveď jednoho sklad</w:t>
      </w:r>
      <w:r w:rsidR="00AB09D7">
        <w:rPr>
          <w:rFonts w:ascii="Times New Roman" w:hAnsi="Times New Roman" w:cs="Times New Roman"/>
        </w:rPr>
        <w:t>atele, sochaře</w:t>
      </w:r>
      <w:bookmarkStart w:id="0" w:name="_GoBack"/>
      <w:bookmarkEnd w:id="0"/>
      <w:r w:rsidR="00AB09D7">
        <w:rPr>
          <w:rFonts w:ascii="Times New Roman" w:hAnsi="Times New Roman" w:cs="Times New Roman"/>
        </w:rPr>
        <w:t xml:space="preserve"> a malíře, kteří </w:t>
      </w:r>
      <w:r>
        <w:rPr>
          <w:rFonts w:ascii="Times New Roman" w:hAnsi="Times New Roman" w:cs="Times New Roman"/>
        </w:rPr>
        <w:t>p</w:t>
      </w:r>
      <w:r w:rsidR="00AB09D7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tří do generace Národního divadla.</w:t>
      </w:r>
    </w:p>
    <w:sectPr w:rsidR="00D300D0" w:rsidRPr="00A40E08" w:rsidSect="00B67FFA">
      <w:pgSz w:w="11906" w:h="16838"/>
      <w:pgMar w:top="720" w:right="113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77FDC"/>
    <w:multiLevelType w:val="hybridMultilevel"/>
    <w:tmpl w:val="C846A7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149DB"/>
    <w:multiLevelType w:val="hybridMultilevel"/>
    <w:tmpl w:val="54CA2C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53E79"/>
    <w:multiLevelType w:val="hybridMultilevel"/>
    <w:tmpl w:val="B03EC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17"/>
    <w:rsid w:val="00276F17"/>
    <w:rsid w:val="00424892"/>
    <w:rsid w:val="004A523E"/>
    <w:rsid w:val="00932559"/>
    <w:rsid w:val="00982105"/>
    <w:rsid w:val="00A33977"/>
    <w:rsid w:val="00A3419B"/>
    <w:rsid w:val="00A40E08"/>
    <w:rsid w:val="00AB09D7"/>
    <w:rsid w:val="00B24020"/>
    <w:rsid w:val="00B5508E"/>
    <w:rsid w:val="00B67FFA"/>
    <w:rsid w:val="00D300D0"/>
    <w:rsid w:val="00F6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6B16"/>
  <w15:chartTrackingRefBased/>
  <w15:docId w15:val="{244DCAD5-5192-4685-A378-FB675092E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76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531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7</cp:revision>
  <dcterms:created xsi:type="dcterms:W3CDTF">2019-11-17T16:10:00Z</dcterms:created>
  <dcterms:modified xsi:type="dcterms:W3CDTF">2019-11-17T19:13:00Z</dcterms:modified>
</cp:coreProperties>
</file>