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729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Básnické prostředky </w:t>
      </w:r>
    </w:p>
    <w:p w:rsidR="00F01729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>1. K definicím přiřaďte pojmy</w:t>
      </w:r>
      <w:r w:rsidR="004D0C5C">
        <w:rPr>
          <w:sz w:val="36"/>
          <w:szCs w:val="36"/>
        </w:rPr>
        <w:t xml:space="preserve"> (</w:t>
      </w:r>
      <w:r w:rsidR="004D0C5C" w:rsidRPr="004D0C5C">
        <w:rPr>
          <w:sz w:val="36"/>
          <w:szCs w:val="36"/>
        </w:rPr>
        <w:t>epiteton</w:t>
      </w:r>
      <w:r w:rsidR="004D0C5C">
        <w:rPr>
          <w:sz w:val="36"/>
          <w:szCs w:val="36"/>
        </w:rPr>
        <w:t>,</w:t>
      </w:r>
      <w:r w:rsidR="004D0C5C" w:rsidRPr="004D0C5C">
        <w:rPr>
          <w:sz w:val="36"/>
          <w:szCs w:val="36"/>
        </w:rPr>
        <w:t xml:space="preserve"> </w:t>
      </w:r>
      <w:proofErr w:type="gramStart"/>
      <w:r w:rsidR="004D0C5C" w:rsidRPr="004D0C5C">
        <w:rPr>
          <w:sz w:val="36"/>
          <w:szCs w:val="36"/>
        </w:rPr>
        <w:t xml:space="preserve">eufemismus </w:t>
      </w:r>
      <w:r w:rsidR="004D0C5C">
        <w:rPr>
          <w:sz w:val="36"/>
          <w:szCs w:val="36"/>
        </w:rPr>
        <w:t>,</w:t>
      </w:r>
      <w:proofErr w:type="gramEnd"/>
      <w:r w:rsidR="004D0C5C">
        <w:rPr>
          <w:sz w:val="36"/>
          <w:szCs w:val="36"/>
        </w:rPr>
        <w:t xml:space="preserve"> </w:t>
      </w:r>
      <w:r w:rsidR="004D0C5C" w:rsidRPr="004D0C5C">
        <w:rPr>
          <w:sz w:val="36"/>
          <w:szCs w:val="36"/>
        </w:rPr>
        <w:t>přirovnání</w:t>
      </w:r>
      <w:r w:rsidR="004D0C5C">
        <w:rPr>
          <w:sz w:val="36"/>
          <w:szCs w:val="36"/>
        </w:rPr>
        <w:t xml:space="preserve">, </w:t>
      </w:r>
      <w:r w:rsidR="004D0C5C" w:rsidRPr="004D0C5C">
        <w:rPr>
          <w:sz w:val="36"/>
          <w:szCs w:val="36"/>
        </w:rPr>
        <w:t>řečnická otázka</w:t>
      </w:r>
      <w:r w:rsidR="004D0C5C">
        <w:rPr>
          <w:sz w:val="36"/>
          <w:szCs w:val="36"/>
        </w:rPr>
        <w:t>,</w:t>
      </w:r>
      <w:r w:rsidR="004D0C5C" w:rsidRPr="004D0C5C">
        <w:rPr>
          <w:sz w:val="36"/>
          <w:szCs w:val="36"/>
        </w:rPr>
        <w:t xml:space="preserve"> metafora</w:t>
      </w:r>
      <w:r w:rsidR="004D0C5C">
        <w:rPr>
          <w:sz w:val="36"/>
          <w:szCs w:val="36"/>
        </w:rPr>
        <w:t>,</w:t>
      </w:r>
      <w:r w:rsidR="004D0C5C" w:rsidRPr="004D0C5C">
        <w:rPr>
          <w:sz w:val="36"/>
          <w:szCs w:val="36"/>
        </w:rPr>
        <w:t xml:space="preserve"> hyperbola</w:t>
      </w:r>
      <w:r w:rsidR="00353768">
        <w:rPr>
          <w:sz w:val="36"/>
          <w:szCs w:val="36"/>
        </w:rPr>
        <w:t>,</w:t>
      </w:r>
      <w:r w:rsidR="004D0C5C" w:rsidRPr="004D0C5C">
        <w:rPr>
          <w:sz w:val="36"/>
          <w:szCs w:val="36"/>
        </w:rPr>
        <w:t xml:space="preserve"> personifikace </w:t>
      </w:r>
      <w:r w:rsidR="004D0C5C">
        <w:rPr>
          <w:sz w:val="36"/>
          <w:szCs w:val="36"/>
        </w:rPr>
        <w:t>)</w:t>
      </w:r>
    </w:p>
    <w:p w:rsidR="00353768" w:rsidRPr="004D0C5C" w:rsidRDefault="00353768" w:rsidP="00D76214">
      <w:pPr>
        <w:rPr>
          <w:sz w:val="36"/>
          <w:szCs w:val="36"/>
        </w:rPr>
      </w:pP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 _________________ nevyžaduje odpověď.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 _________________, neboli básnický přívlastek, v sobě obsahuje určité (citové) hodnocení.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 _________________</w:t>
      </w:r>
      <w:r w:rsidR="00353768">
        <w:rPr>
          <w:sz w:val="36"/>
          <w:szCs w:val="36"/>
        </w:rPr>
        <w:t xml:space="preserve">, </w:t>
      </w:r>
      <w:bookmarkStart w:id="0" w:name="_GoBack"/>
      <w:bookmarkEnd w:id="0"/>
      <w:r w:rsidR="00353768">
        <w:rPr>
          <w:sz w:val="36"/>
          <w:szCs w:val="36"/>
        </w:rPr>
        <w:t>neboli nadsázka,</w:t>
      </w:r>
      <w:r w:rsidRPr="00F01729">
        <w:rPr>
          <w:sz w:val="36"/>
          <w:szCs w:val="36"/>
        </w:rPr>
        <w:t xml:space="preserve"> zveličuje skutečnost.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Pokud autor přenáší vlastnosti živých bytostí na neživé věci, jedná se o __________________.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_________________ přenáší význam na základě podobnosti. _________________ porovnává dvě věci. Většinou obsahuje slova jak, jako.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>Vyjádření, které zjemňuje skutečnost, se nazývá</w:t>
      </w:r>
      <w:r w:rsidR="004D0C5C" w:rsidRPr="00F01729">
        <w:rPr>
          <w:sz w:val="36"/>
          <w:szCs w:val="36"/>
        </w:rPr>
        <w:t xml:space="preserve">_________________ </w:t>
      </w:r>
    </w:p>
    <w:p w:rsidR="00353768" w:rsidRDefault="00353768" w:rsidP="00D76214">
      <w:pPr>
        <w:rPr>
          <w:sz w:val="36"/>
          <w:szCs w:val="36"/>
        </w:rPr>
      </w:pP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>2. K ukázkám přiřaďte pojmy ze cvičení 1</w:t>
      </w:r>
      <w:r w:rsidR="00353768">
        <w:rPr>
          <w:sz w:val="36"/>
          <w:szCs w:val="36"/>
        </w:rPr>
        <w:t>.</w:t>
      </w:r>
    </w:p>
    <w:p w:rsidR="00353768" w:rsidRDefault="00353768" w:rsidP="00D76214">
      <w:pPr>
        <w:rPr>
          <w:sz w:val="36"/>
          <w:szCs w:val="36"/>
        </w:rPr>
      </w:pPr>
    </w:p>
    <w:p w:rsidR="00353768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je vyzáblý jak kostra _________________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ty oči zvířete, ty křičely ______________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teskný břeh _____________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stokrát zklamán ______________ </w:t>
      </w:r>
    </w:p>
    <w:p w:rsidR="004D0C5C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les komínů ________________ </w:t>
      </w:r>
    </w:p>
    <w:p w:rsidR="00F451E1" w:rsidRDefault="00F01729" w:rsidP="00D76214">
      <w:pPr>
        <w:rPr>
          <w:sz w:val="36"/>
          <w:szCs w:val="36"/>
        </w:rPr>
      </w:pPr>
      <w:r w:rsidRPr="00F01729">
        <w:rPr>
          <w:sz w:val="36"/>
          <w:szCs w:val="36"/>
        </w:rPr>
        <w:t xml:space="preserve">• kdo šel v zem spát ____________ </w:t>
      </w:r>
    </w:p>
    <w:p w:rsidR="00353768" w:rsidRPr="00353768" w:rsidRDefault="00353768" w:rsidP="00D76214">
      <w:pPr>
        <w:rPr>
          <w:sz w:val="36"/>
          <w:szCs w:val="36"/>
        </w:rPr>
      </w:pPr>
      <w:r w:rsidRPr="00353768">
        <w:rPr>
          <w:sz w:val="36"/>
          <w:szCs w:val="36"/>
        </w:rPr>
        <w:t>• Čí vinou vinu nesu? _________________</w:t>
      </w:r>
    </w:p>
    <w:sectPr w:rsidR="00353768" w:rsidRPr="00353768" w:rsidSect="004D0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14"/>
    <w:rsid w:val="00353768"/>
    <w:rsid w:val="004D0C5C"/>
    <w:rsid w:val="00D76214"/>
    <w:rsid w:val="00F01729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983D"/>
  <w15:chartTrackingRefBased/>
  <w15:docId w15:val="{3AB23472-1EDE-48F8-95A5-9A94EB77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2020-03-17T06:04:00Z</dcterms:created>
  <dcterms:modified xsi:type="dcterms:W3CDTF">2020-03-19T11:23:00Z</dcterms:modified>
</cp:coreProperties>
</file>