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4961"/>
        <w:gridCol w:w="1694"/>
      </w:tblGrid>
      <w:tr w:rsidR="00C33D38" w:rsidTr="00D82BEB">
        <w:tc>
          <w:tcPr>
            <w:tcW w:w="3539" w:type="dxa"/>
          </w:tcPr>
          <w:p w:rsidR="00C33D38" w:rsidRPr="001431EC" w:rsidRDefault="00C33D38" w:rsidP="00D82BE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Lekce 8/25</w:t>
            </w:r>
          </w:p>
        </w:tc>
        <w:tc>
          <w:tcPr>
            <w:tcW w:w="4961" w:type="dxa"/>
          </w:tcPr>
          <w:p w:rsidR="00C33D38" w:rsidRPr="001431EC" w:rsidRDefault="00C33D38" w:rsidP="00D82BE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Temná 30. léta</w:t>
            </w:r>
          </w:p>
        </w:tc>
        <w:tc>
          <w:tcPr>
            <w:tcW w:w="1694" w:type="dxa"/>
          </w:tcPr>
          <w:p w:rsidR="00C33D38" w:rsidRPr="001431EC" w:rsidRDefault="00C33D38" w:rsidP="00D82BE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Datum:</w:t>
            </w:r>
          </w:p>
        </w:tc>
      </w:tr>
      <w:tr w:rsidR="00C33D38" w:rsidTr="00D82BEB">
        <w:tc>
          <w:tcPr>
            <w:tcW w:w="3539" w:type="dxa"/>
            <w:shd w:val="clear" w:color="auto" w:fill="D9D9D9" w:themeFill="background1" w:themeFillShade="D9"/>
          </w:tcPr>
          <w:p w:rsidR="00C33D38" w:rsidRPr="001431EC" w:rsidRDefault="00C33D38" w:rsidP="00D82B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C33D38" w:rsidRPr="001431EC" w:rsidRDefault="00C33D38" w:rsidP="00D82B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C33D38" w:rsidRPr="001431EC" w:rsidRDefault="00C33D38" w:rsidP="00D82B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C33D38" w:rsidTr="00D82BEB">
        <w:tc>
          <w:tcPr>
            <w:tcW w:w="3539" w:type="dxa"/>
          </w:tcPr>
          <w:p w:rsidR="00C33D38" w:rsidRDefault="00C33D38" w:rsidP="00D82BEB">
            <w:pPr>
              <w:rPr>
                <w:rFonts w:ascii="Times New Roman" w:hAnsi="Times New Roman" w:cs="Times New Roman"/>
              </w:rPr>
            </w:pPr>
            <w:r w:rsidRPr="00023529">
              <w:rPr>
                <w:rFonts w:ascii="Times New Roman" w:hAnsi="Times New Roman" w:cs="Times New Roman"/>
              </w:rPr>
              <w:t>Argumentuju v diskuzi nad sporným tématem</w:t>
            </w:r>
          </w:p>
          <w:p w:rsidR="00C33D38" w:rsidRDefault="00C33D38" w:rsidP="00D82B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33D38" w:rsidRDefault="00C33D38" w:rsidP="00D8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Zaujmu postoj v otázce mnichovské krize, zdůvodním, zda jsme se měli, nebo neměli bránit, o svém názoru přesvědčuju ostatní rozumnou argumentací, kladu otázky a reaguji na připomínky</w:t>
            </w:r>
          </w:p>
        </w:tc>
        <w:tc>
          <w:tcPr>
            <w:tcW w:w="1694" w:type="dxa"/>
          </w:tcPr>
          <w:p w:rsidR="00C33D38" w:rsidRDefault="00C33D38" w:rsidP="00D82B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D38" w:rsidTr="00D82BEB">
        <w:tc>
          <w:tcPr>
            <w:tcW w:w="3539" w:type="dxa"/>
          </w:tcPr>
          <w:p w:rsidR="00C33D38" w:rsidRDefault="00C33D38" w:rsidP="00D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Dokážu</w:t>
            </w:r>
            <w:r w:rsidRPr="000235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že neřešení dílčích problémů vede ke kolapsu celku</w:t>
            </w:r>
          </w:p>
          <w:p w:rsidR="00C33D38" w:rsidRPr="00023529" w:rsidRDefault="00C33D38" w:rsidP="00D82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33D38" w:rsidRDefault="00C33D38" w:rsidP="00D82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Uvedu a stručně charakterizuji zásadní problémy 30. let, propojím jednotlivé události s druhou světovou válkou, popíšu 30. léta jako sérii jednotlivých selhání, která v důsledku vedla ke zborcení celého řádu, určím viníky této situace a jejich konkrétní kroky, kterými tento stav způsobili</w:t>
            </w:r>
          </w:p>
        </w:tc>
        <w:tc>
          <w:tcPr>
            <w:tcW w:w="1694" w:type="dxa"/>
          </w:tcPr>
          <w:p w:rsidR="00C33D38" w:rsidRDefault="00C33D38" w:rsidP="00D82B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D38" w:rsidTr="00D82BEB">
        <w:tc>
          <w:tcPr>
            <w:tcW w:w="10194" w:type="dxa"/>
            <w:gridSpan w:val="3"/>
            <w:shd w:val="clear" w:color="auto" w:fill="D9D9D9" w:themeFill="background1" w:themeFillShade="D9"/>
          </w:tcPr>
          <w:p w:rsidR="00C33D38" w:rsidRPr="001431EC" w:rsidRDefault="00C33D38" w:rsidP="00D82B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Co si odnesu do života</w:t>
            </w:r>
          </w:p>
        </w:tc>
      </w:tr>
      <w:tr w:rsidR="00C33D38" w:rsidTr="00D82BEB">
        <w:tc>
          <w:tcPr>
            <w:tcW w:w="10194" w:type="dxa"/>
            <w:gridSpan w:val="3"/>
          </w:tcPr>
          <w:p w:rsidR="00C33D38" w:rsidRPr="00831798" w:rsidRDefault="00C33D38" w:rsidP="00D82BEB">
            <w:pPr>
              <w:rPr>
                <w:rFonts w:ascii="Times New Roman" w:hAnsi="Times New Roman" w:cs="Times New Roman"/>
                <w:b/>
                <w:i/>
              </w:rPr>
            </w:pPr>
            <w:r w:rsidRPr="00831798">
              <w:rPr>
                <w:rFonts w:ascii="Times New Roman" w:hAnsi="Times New Roman" w:cs="Times New Roman"/>
                <w:b/>
                <w:i/>
              </w:rPr>
              <w:t xml:space="preserve">„Zlu stačí jediné, aby triumfovalo – když slušní lidé nedělají nic.“ Edmund </w:t>
            </w:r>
            <w:proofErr w:type="spellStart"/>
            <w:r w:rsidRPr="00831798">
              <w:rPr>
                <w:rFonts w:ascii="Times New Roman" w:hAnsi="Times New Roman" w:cs="Times New Roman"/>
                <w:b/>
                <w:i/>
              </w:rPr>
              <w:t>Burke</w:t>
            </w:r>
            <w:proofErr w:type="spellEnd"/>
          </w:p>
        </w:tc>
      </w:tr>
      <w:tr w:rsidR="00C33D38" w:rsidTr="00D82BEB">
        <w:tc>
          <w:tcPr>
            <w:tcW w:w="10194" w:type="dxa"/>
            <w:gridSpan w:val="3"/>
          </w:tcPr>
          <w:p w:rsidR="00C33D38" w:rsidRPr="00831798" w:rsidRDefault="00C33D38" w:rsidP="00D82BEB">
            <w:pPr>
              <w:rPr>
                <w:rFonts w:ascii="Times New Roman" w:hAnsi="Times New Roman" w:cs="Times New Roman"/>
                <w:b/>
                <w:i/>
              </w:rPr>
            </w:pPr>
            <w:r w:rsidRPr="00831798">
              <w:rPr>
                <w:rFonts w:ascii="Times New Roman" w:hAnsi="Times New Roman" w:cs="Times New Roman"/>
                <w:b/>
                <w:i/>
              </w:rPr>
              <w:t>Smlouva či spojenectví je vždy jen kus popsaného papíru – záleží na mravnosti a svědomí každého z nás.</w:t>
            </w:r>
          </w:p>
        </w:tc>
      </w:tr>
      <w:tr w:rsidR="00C33D38" w:rsidTr="00D82BEB">
        <w:tc>
          <w:tcPr>
            <w:tcW w:w="10194" w:type="dxa"/>
            <w:gridSpan w:val="3"/>
            <w:shd w:val="clear" w:color="auto" w:fill="D9D9D9" w:themeFill="background1" w:themeFillShade="D9"/>
          </w:tcPr>
          <w:p w:rsidR="00C33D38" w:rsidRPr="001431EC" w:rsidRDefault="00C33D38" w:rsidP="00D82B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Rozvíjené dovednosti:</w:t>
            </w:r>
          </w:p>
        </w:tc>
      </w:tr>
      <w:tr w:rsidR="00C33D38" w:rsidTr="00D82BEB">
        <w:tc>
          <w:tcPr>
            <w:tcW w:w="10194" w:type="dxa"/>
            <w:gridSpan w:val="3"/>
          </w:tcPr>
          <w:p w:rsidR="00C33D38" w:rsidRPr="00ED4424" w:rsidRDefault="00C33D38" w:rsidP="00D82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Zkoumám geopolitické vazby států dle postavení na mapě, poznamenávám si klíčové informace z videa, zaujímám postoj k problematické situaci a obhajuji ho v diskuzi, určuji osobnosti na základě skrytých informací</w:t>
            </w:r>
          </w:p>
        </w:tc>
      </w:tr>
    </w:tbl>
    <w:p w:rsidR="00BF5ACE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3D38" w:rsidRPr="00435D9D" w:rsidRDefault="00C33D38" w:rsidP="00C33D38">
      <w:pPr>
        <w:spacing w:after="0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Mnichov: Měli jsme se bránit?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Francie ani státy Malé dohody by nesplnily spojenecké smlouvy.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Stalin dával najevo ochotu k činu proti Hitlerovi, ale chyběla společná hranice mezi ČSR a SSSR – kromě toho, dá se věřit Stalinovi?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Čs. obyvatelé byli odhodláni bránit svou zemi, morálka obyvatel a vojáků byla neuvěřitelně vysoká.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Wehrmacht v roce 1938 ještě zdaleka nebyl na úrovni jako při začátku WWII.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Čs. opevnění bylo funkční a kvalitní, ale nedobudované. Při hranicích s Rakouskem chybělo úplně. Navíc se nacházelo v Sudetech, kde žily 3 miliony Němců.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Společně s Německem mohlo zaútočit i Polsko a Maďarsko. (A asi by zaútočily.)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Kapitulace bez jediného výstřelu morálně zdevastovala národ a připravila půdu pro nástup komunismu po konci WWII. Dodnes se hovoří o „mnichovském komplexu“.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Čs. armáda byla připravená a materiálně zásobená, motivace vojáků byla vysoká, ale velmi mnoho by jich v boji padlo. Hitler by se možná mstil na dalších a na civilistech.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Z mezinárodního hlediska by Britové a Francouzi odsoudili ČSR jako agresora.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Československo mohlo vyhrát, ale potřebovalo pomoc, pomohl by mu nakonec někdo?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WWII mohla začít o rok dříve s jiným rozložením sil a výrazně slabším wehrmachtem.</w:t>
      </w:r>
    </w:p>
    <w:p w:rsidR="00C33D38" w:rsidRPr="00C33D38" w:rsidRDefault="00C33D38" w:rsidP="00C33D38">
      <w:pPr>
        <w:numPr>
          <w:ilvl w:val="0"/>
          <w:numId w:val="8"/>
        </w:numPr>
        <w:spacing w:after="0"/>
        <w:rPr>
          <w:rFonts w:ascii="Times New Roman" w:hAnsi="Times New Roman" w:cs="Times New Roman"/>
          <w:bCs/>
        </w:rPr>
      </w:pPr>
      <w:r w:rsidRPr="00C33D38">
        <w:rPr>
          <w:rFonts w:ascii="Times New Roman" w:hAnsi="Times New Roman" w:cs="Times New Roman"/>
          <w:bCs/>
        </w:rPr>
        <w:t>Nikdo neví, jak by v kritický moment jednali Slováci. Je velmi reálné, že by ČSR zradili.</w:t>
      </w:r>
    </w:p>
    <w:p w:rsidR="00C33D38" w:rsidRDefault="00C33D38" w:rsidP="00C33D38">
      <w:pPr>
        <w:spacing w:after="0"/>
        <w:rPr>
          <w:rFonts w:ascii="Times New Roman" w:hAnsi="Times New Roman" w:cs="Times New Roman"/>
        </w:rPr>
      </w:pPr>
    </w:p>
    <w:p w:rsidR="00C33D38" w:rsidRPr="00435D9D" w:rsidRDefault="00C33D38" w:rsidP="00C33D38">
      <w:pPr>
        <w:spacing w:after="0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Můj názor:</w:t>
      </w:r>
    </w:p>
    <w:p w:rsidR="00C33D38" w:rsidRPr="00435D9D" w:rsidRDefault="00C33D38" w:rsidP="00C33D38">
      <w:pPr>
        <w:spacing w:after="0"/>
        <w:rPr>
          <w:rFonts w:ascii="Times New Roman" w:hAnsi="Times New Roman" w:cs="Times New Roman"/>
          <w:b/>
          <w:u w:val="single"/>
        </w:rPr>
      </w:pPr>
    </w:p>
    <w:p w:rsidR="00C33D38" w:rsidRDefault="00C33D38" w:rsidP="00C33D38">
      <w:pPr>
        <w:spacing w:after="0"/>
        <w:rPr>
          <w:rFonts w:ascii="Times New Roman" w:hAnsi="Times New Roman" w:cs="Times New Roman"/>
          <w:b/>
          <w:u w:val="single"/>
        </w:rPr>
      </w:pPr>
    </w:p>
    <w:p w:rsidR="00C33D38" w:rsidRDefault="00C33D38" w:rsidP="00C33D38">
      <w:pPr>
        <w:spacing w:after="0"/>
        <w:rPr>
          <w:rFonts w:ascii="Times New Roman" w:hAnsi="Times New Roman" w:cs="Times New Roman"/>
          <w:b/>
          <w:u w:val="single"/>
        </w:rPr>
      </w:pPr>
    </w:p>
    <w:p w:rsidR="00C33D38" w:rsidRPr="00435D9D" w:rsidRDefault="00C33D38" w:rsidP="00C33D38">
      <w:pPr>
        <w:spacing w:after="0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Argumenty pro můj názor:</w:t>
      </w:r>
    </w:p>
    <w:p w:rsidR="00C33D38" w:rsidRDefault="00C33D38" w:rsidP="00435D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3D38" w:rsidRDefault="00C33D38" w:rsidP="00435D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3D38" w:rsidRPr="00435D9D" w:rsidRDefault="00C33D38" w:rsidP="00435D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33D38" w:rsidRDefault="00C33D3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BF5ACE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lastRenderedPageBreak/>
        <w:t>Klíčové události 30. let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Německé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>a politika appeasementu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 xml:space="preserve">Fašistická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>ve Španělsku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  <w:bCs/>
        </w:rPr>
        <w:t>Italsko</w:t>
      </w:r>
      <w:r>
        <w:rPr>
          <w:rFonts w:ascii="Times New Roman" w:hAnsi="Times New Roman" w:cs="Times New Roman"/>
          <w:bCs/>
        </w:rPr>
        <w:t xml:space="preserve">-…………………………………… </w:t>
      </w:r>
      <w:r w:rsidRPr="00435D9D">
        <w:rPr>
          <w:rFonts w:ascii="Times New Roman" w:hAnsi="Times New Roman" w:cs="Times New Roman"/>
          <w:bCs/>
        </w:rPr>
        <w:t>válka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Rakouska</w:t>
      </w:r>
    </w:p>
    <w:p w:rsidR="0011754B" w:rsidRPr="00435D9D" w:rsidRDefault="002F6F99" w:rsidP="00435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435D9D">
        <w:rPr>
          <w:rFonts w:ascii="Times New Roman" w:hAnsi="Times New Roman" w:cs="Times New Roman"/>
          <w:bCs/>
        </w:rPr>
        <w:t xml:space="preserve"> konference</w:t>
      </w:r>
    </w:p>
    <w:p w:rsidR="00435D9D" w:rsidRPr="00435D9D" w:rsidRDefault="00435D9D" w:rsidP="00435D9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1754B" w:rsidRPr="00435D9D" w:rsidRDefault="002F6F99" w:rsidP="00435D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sym w:font="Wingdings" w:char="F0E8"/>
      </w:r>
      <w:r w:rsidRPr="00435D9D">
        <w:rPr>
          <w:rFonts w:ascii="Times New Roman" w:hAnsi="Times New Roman" w:cs="Times New Roman"/>
          <w:bCs/>
          <w:u w:val="single"/>
        </w:rPr>
        <w:t xml:space="preserve"> </w:t>
      </w:r>
      <w:r w:rsidRPr="00435D9D">
        <w:rPr>
          <w:rFonts w:ascii="Times New Roman" w:hAnsi="Times New Roman" w:cs="Times New Roman"/>
          <w:b/>
          <w:bCs/>
          <w:u w:val="single"/>
        </w:rPr>
        <w:t xml:space="preserve">30. léta = </w:t>
      </w:r>
      <w:r>
        <w:rPr>
          <w:rFonts w:ascii="Times New Roman" w:hAnsi="Times New Roman" w:cs="Times New Roman"/>
          <w:bCs/>
        </w:rPr>
        <w:t xml:space="preserve">………………………………………………………………………… </w:t>
      </w:r>
      <w:r w:rsidRPr="00435D9D">
        <w:rPr>
          <w:rFonts w:ascii="Times New Roman" w:hAnsi="Times New Roman" w:cs="Times New Roman"/>
          <w:b/>
          <w:bCs/>
          <w:u w:val="single"/>
        </w:rPr>
        <w:t>Společnosti národů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BF5ACE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35D9D">
        <w:rPr>
          <w:rFonts w:ascii="Times New Roman" w:hAnsi="Times New Roman" w:cs="Times New Roman"/>
          <w:b/>
          <w:bCs/>
          <w:u w:val="single"/>
        </w:rPr>
        <w:t>Německé porušování smluv a politika appeasementu</w:t>
      </w:r>
    </w:p>
    <w:p w:rsidR="00000000" w:rsidRPr="007A33CB" w:rsidRDefault="007A33CB" w:rsidP="00C33D3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=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 xml:space="preserve"> (ústupky) Tř</w:t>
      </w:r>
      <w:r w:rsidRPr="007A33CB">
        <w:rPr>
          <w:rFonts w:ascii="Times New Roman" w:hAnsi="Times New Roman" w:cs="Times New Roman"/>
          <w:bCs/>
        </w:rPr>
        <w:t>etí říši od Británie (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>) a Francie (Daladier)</w:t>
      </w:r>
    </w:p>
    <w:p w:rsidR="00000000" w:rsidRPr="007A33CB" w:rsidRDefault="007A33CB" w:rsidP="00C33D3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Snaha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>válce za každou cenu</w:t>
      </w:r>
    </w:p>
    <w:p w:rsidR="00000000" w:rsidRPr="007A33CB" w:rsidRDefault="007A33CB" w:rsidP="00C33D3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>Německo porušuje smlouvy</w:t>
      </w:r>
      <w:r w:rsidRPr="007A33CB">
        <w:rPr>
          <w:rFonts w:ascii="Times New Roman" w:hAnsi="Times New Roman" w:cs="Times New Roman"/>
          <w:bCs/>
        </w:rPr>
        <w:t>:</w:t>
      </w:r>
    </w:p>
    <w:p w:rsidR="00000000" w:rsidRPr="007A33CB" w:rsidRDefault="007A33CB" w:rsidP="00C33D3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1935 – budování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000000" w:rsidRPr="007A33CB" w:rsidRDefault="007A33CB" w:rsidP="00C33D3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1936 – obsazení a militarizace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000000" w:rsidRPr="007A33CB" w:rsidRDefault="007A33CB" w:rsidP="00C33D3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1938 –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 xml:space="preserve"> Rakouska</w:t>
      </w:r>
    </w:p>
    <w:p w:rsidR="00000000" w:rsidRPr="007A33CB" w:rsidRDefault="007A33CB" w:rsidP="00C33D3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>Německo je agresivní:</w:t>
      </w:r>
    </w:p>
    <w:p w:rsidR="00000000" w:rsidRPr="007A33CB" w:rsidRDefault="007A33CB" w:rsidP="00C33D38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1938/1939 –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000000" w:rsidRPr="007A33CB" w:rsidRDefault="007A33CB" w:rsidP="00C33D3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>R</w:t>
      </w:r>
      <w:r w:rsidRPr="007A33CB">
        <w:rPr>
          <w:rFonts w:ascii="Times New Roman" w:hAnsi="Times New Roman" w:cs="Times New Roman"/>
          <w:bCs/>
        </w:rPr>
        <w:t xml:space="preserve">eakcí na porušování smluv jsou jen </w:t>
      </w:r>
      <w:r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>…………………………</w:t>
      </w:r>
      <w:r w:rsidRPr="007A33CB">
        <w:rPr>
          <w:rFonts w:ascii="Times New Roman" w:hAnsi="Times New Roman" w:cs="Times New Roman"/>
          <w:bCs/>
        </w:rPr>
        <w:t>!</w:t>
      </w:r>
    </w:p>
    <w:p w:rsidR="00000000" w:rsidRPr="007A33CB" w:rsidRDefault="007A33CB" w:rsidP="00C33D3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Likvidace ČSR </w:t>
      </w:r>
      <w:proofErr w:type="gramStart"/>
      <w:r w:rsidRPr="007A33CB">
        <w:rPr>
          <w:rFonts w:ascii="Times New Roman" w:hAnsi="Times New Roman" w:cs="Times New Roman"/>
          <w:bCs/>
        </w:rPr>
        <w:t>se</w:t>
      </w:r>
      <w:proofErr w:type="gramEnd"/>
      <w:r w:rsidRPr="007A33CB">
        <w:rPr>
          <w:rFonts w:ascii="Times New Roman" w:hAnsi="Times New Roman" w:cs="Times New Roman"/>
          <w:bCs/>
        </w:rPr>
        <w:t xml:space="preserve"> Hitlerovi dokonce </w:t>
      </w:r>
      <w:proofErr w:type="gramStart"/>
      <w:r>
        <w:rPr>
          <w:rFonts w:ascii="Times New Roman" w:hAnsi="Times New Roman" w:cs="Times New Roman"/>
          <w:bCs/>
        </w:rPr>
        <w:t>…</w:t>
      </w:r>
      <w:proofErr w:type="gramEnd"/>
      <w:r>
        <w:rPr>
          <w:rFonts w:ascii="Times New Roman" w:hAnsi="Times New Roman" w:cs="Times New Roman"/>
          <w:bCs/>
        </w:rPr>
        <w:t>…………………………………</w:t>
      </w:r>
      <w:r w:rsidRPr="007A33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Pr="007A33CB">
        <w:rPr>
          <w:rFonts w:ascii="Times New Roman" w:hAnsi="Times New Roman" w:cs="Times New Roman"/>
          <w:bCs/>
        </w:rPr>
        <w:t>(Mnichovská dohoda)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Fašistická Osa</w:t>
      </w:r>
    </w:p>
    <w:p w:rsidR="00000000" w:rsidRPr="007A33CB" w:rsidRDefault="007A33CB" w:rsidP="00C33D3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>Spojenectví fašistických států: Berlín (</w:t>
      </w:r>
      <w:r>
        <w:rPr>
          <w:rFonts w:ascii="Times New Roman" w:hAnsi="Times New Roman" w:cs="Times New Roman"/>
          <w:bCs/>
        </w:rPr>
        <w:t>………………………………</w:t>
      </w:r>
      <w:r w:rsidRPr="007A33CB">
        <w:rPr>
          <w:rFonts w:ascii="Times New Roman" w:hAnsi="Times New Roman" w:cs="Times New Roman"/>
          <w:bCs/>
        </w:rPr>
        <w:t>) – Řím (</w:t>
      </w:r>
      <w:r>
        <w:rPr>
          <w:rFonts w:ascii="Times New Roman" w:hAnsi="Times New Roman" w:cs="Times New Roman"/>
          <w:bCs/>
        </w:rPr>
        <w:t>………………</w:t>
      </w:r>
      <w:bookmarkStart w:id="0" w:name="_GoBack"/>
      <w:bookmarkEnd w:id="0"/>
      <w:r>
        <w:rPr>
          <w:rFonts w:ascii="Times New Roman" w:hAnsi="Times New Roman" w:cs="Times New Roman"/>
          <w:bCs/>
        </w:rPr>
        <w:t>………………</w:t>
      </w:r>
      <w:r w:rsidRPr="007A33CB">
        <w:rPr>
          <w:rFonts w:ascii="Times New Roman" w:hAnsi="Times New Roman" w:cs="Times New Roman"/>
          <w:bCs/>
        </w:rPr>
        <w:t>) – Tokio (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>)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Občanská válka ve Španělsku 1936-1939</w:t>
      </w:r>
      <w:r w:rsidR="00435D9D">
        <w:rPr>
          <w:rFonts w:ascii="Times New Roman" w:hAnsi="Times New Roman" w:cs="Times New Roman"/>
          <w:b/>
          <w:u w:val="single"/>
        </w:rPr>
        <w:t xml:space="preserve"> – </w:t>
      </w:r>
      <w:r w:rsidR="00435D9D" w:rsidRPr="00435D9D">
        <w:rPr>
          <w:rFonts w:ascii="Times New Roman" w:hAnsi="Times New Roman" w:cs="Times New Roman"/>
          <w:b/>
          <w:i/>
          <w:u w:val="single"/>
        </w:rPr>
        <w:t>Odpověz na otázky během sledování videa Slavné dny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Mezi jakými dvěma uskupeními probíhala válka?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Kdo byl Francisco Franco?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Jaká strana začala válku státním převratem?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Jakou roli sehrálo ve válce Hitlerovo Německo?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 se chovají obě strany ve válce?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Co byly interbrigády?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Jaký postoj během války zastávaly západní velmoci?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Jméno prvního plošně bombardovaného města?</w:t>
      </w:r>
    </w:p>
    <w:p w:rsidR="00BF5ACE" w:rsidRPr="00435D9D" w:rsidRDefault="00BF5ACE" w:rsidP="00435D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5D9D">
        <w:rPr>
          <w:rFonts w:ascii="Times New Roman" w:hAnsi="Times New Roman" w:cs="Times New Roman"/>
        </w:rPr>
        <w:t>Jak válka skončila?</w:t>
      </w:r>
    </w:p>
    <w:p w:rsidR="00BF5ACE" w:rsidRPr="00435D9D" w:rsidRDefault="00BF5ACE" w:rsidP="00435D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5ACE" w:rsidRDefault="00BF5ACE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Italsko-etiopská válka 1935-1936</w:t>
      </w:r>
    </w:p>
    <w:p w:rsidR="00000000" w:rsidRPr="007A33CB" w:rsidRDefault="007A33CB" w:rsidP="00C33D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=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 xml:space="preserve"> konflikt</w:t>
      </w:r>
    </w:p>
    <w:p w:rsidR="00000000" w:rsidRPr="007A33CB" w:rsidRDefault="007A33CB" w:rsidP="00C33D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 xml:space="preserve"> chce „obnovit slávu antického Říma“</w:t>
      </w:r>
    </w:p>
    <w:p w:rsidR="00000000" w:rsidRPr="007A33CB" w:rsidRDefault="007A33CB" w:rsidP="00C33D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Snaha získat africké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 xml:space="preserve"> x zájmy VB</w:t>
      </w:r>
    </w:p>
    <w:p w:rsidR="00000000" w:rsidRPr="007A33CB" w:rsidRDefault="007A33CB" w:rsidP="00C33D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>Itálie napadne Habeš, i když jsou oba státy členy Společnosti národů!</w:t>
      </w:r>
    </w:p>
    <w:p w:rsidR="00000000" w:rsidRPr="007A33CB" w:rsidRDefault="007A33CB" w:rsidP="00C33D3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Habeš žádá o pomoc, ale Společnost národů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 xml:space="preserve"> a Itálie zvítězí</w:t>
      </w:r>
    </w:p>
    <w:p w:rsidR="00435D9D" w:rsidRPr="00435D9D" w:rsidRDefault="00435D9D" w:rsidP="00435D9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35D9D" w:rsidRDefault="00435D9D" w:rsidP="00435D9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5D9D">
        <w:rPr>
          <w:rFonts w:ascii="Times New Roman" w:hAnsi="Times New Roman" w:cs="Times New Roman"/>
          <w:b/>
          <w:u w:val="single"/>
        </w:rPr>
        <w:t>Anšlus Rakouska</w:t>
      </w:r>
    </w:p>
    <w:p w:rsidR="00000000" w:rsidRPr="007A33CB" w:rsidRDefault="007A33CB" w:rsidP="00C33D38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12. 3. 1938 –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 xml:space="preserve"> připojí Rakousko ke Třetí říši</w:t>
      </w:r>
    </w:p>
    <w:p w:rsidR="00000000" w:rsidRPr="007A33CB" w:rsidRDefault="007A33CB" w:rsidP="00C33D38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Hitler zabaví </w:t>
      </w:r>
      <w:r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7A33CB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7A33CB">
        <w:rPr>
          <w:rFonts w:ascii="Times New Roman" w:hAnsi="Times New Roman" w:cs="Times New Roman"/>
          <w:bCs/>
        </w:rPr>
        <w:t>a skvěle vylepší svou geopoli</w:t>
      </w:r>
      <w:r w:rsidRPr="007A33CB">
        <w:rPr>
          <w:rFonts w:ascii="Times New Roman" w:hAnsi="Times New Roman" w:cs="Times New Roman"/>
          <w:bCs/>
        </w:rPr>
        <w:t>tickou situaci (IT + MAĎ + „SLO“ jsou spojenci)</w:t>
      </w:r>
    </w:p>
    <w:p w:rsidR="00000000" w:rsidRPr="007A33CB" w:rsidRDefault="007A33CB" w:rsidP="00C33D38">
      <w:pPr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 w:rsidRPr="007A33CB">
        <w:rPr>
          <w:rFonts w:ascii="Times New Roman" w:hAnsi="Times New Roman" w:cs="Times New Roman"/>
          <w:bCs/>
        </w:rPr>
        <w:t xml:space="preserve">Většina Rakušanů s tím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7A33CB">
        <w:rPr>
          <w:rFonts w:ascii="Times New Roman" w:hAnsi="Times New Roman" w:cs="Times New Roman"/>
          <w:bCs/>
        </w:rPr>
        <w:t>!</w:t>
      </w:r>
    </w:p>
    <w:p w:rsidR="00435D9D" w:rsidRPr="00BF5ACE" w:rsidRDefault="007A33CB" w:rsidP="00EC6BE7">
      <w:pPr>
        <w:numPr>
          <w:ilvl w:val="0"/>
          <w:numId w:val="13"/>
        </w:numPr>
        <w:spacing w:after="0"/>
      </w:pPr>
      <w:r w:rsidRPr="007A33CB">
        <w:rPr>
          <w:rFonts w:ascii="Times New Roman" w:hAnsi="Times New Roman" w:cs="Times New Roman"/>
          <w:bCs/>
        </w:rPr>
        <w:t>Opětovné hrubé porušení mezinárodních</w:t>
      </w:r>
      <w:r w:rsidRPr="007A33CB">
        <w:rPr>
          <w:rFonts w:ascii="Times New Roman" w:hAnsi="Times New Roman" w:cs="Times New Roman"/>
          <w:bCs/>
        </w:rPr>
        <w:t xml:space="preserve"> smluv, ale reakce Společnosti národů jsou jen </w:t>
      </w:r>
      <w:r>
        <w:rPr>
          <w:rFonts w:ascii="Times New Roman" w:hAnsi="Times New Roman" w:cs="Times New Roman"/>
          <w:bCs/>
        </w:rPr>
        <w:t>…………</w:t>
      </w:r>
      <w:r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…………………………………………</w:t>
      </w:r>
    </w:p>
    <w:p w:rsidR="00435D9D" w:rsidRDefault="00435D9D"/>
    <w:sectPr w:rsidR="00435D9D" w:rsidSect="007A33CB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1EF"/>
    <w:multiLevelType w:val="hybridMultilevel"/>
    <w:tmpl w:val="CE0082E2"/>
    <w:lvl w:ilvl="0" w:tplc="BCA8306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24A68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E25F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F8D4C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AAAA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144F2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AEC2A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5E7BA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AA02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C5832F4"/>
    <w:multiLevelType w:val="hybridMultilevel"/>
    <w:tmpl w:val="E348DC1A"/>
    <w:lvl w:ilvl="0" w:tplc="954CFFE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4A146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FECB1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60A83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EA1A3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4A04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9C456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20CC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B2925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D173F5E"/>
    <w:multiLevelType w:val="hybridMultilevel"/>
    <w:tmpl w:val="8AA68E00"/>
    <w:lvl w:ilvl="0" w:tplc="01708E4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4CA2F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DA2F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3A82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50559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8041F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C0C0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D8DAA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4EB72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FA35563"/>
    <w:multiLevelType w:val="hybridMultilevel"/>
    <w:tmpl w:val="0F1ADD34"/>
    <w:lvl w:ilvl="0" w:tplc="9CA86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54E5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AF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C5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01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280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86E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A38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60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D2E85"/>
    <w:multiLevelType w:val="hybridMultilevel"/>
    <w:tmpl w:val="B0DECC92"/>
    <w:lvl w:ilvl="0" w:tplc="7C0C41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EA837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04EE4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2AC74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FEB9E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76AF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2E45B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845A3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9227E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EA6422C"/>
    <w:multiLevelType w:val="hybridMultilevel"/>
    <w:tmpl w:val="C52A58D8"/>
    <w:lvl w:ilvl="0" w:tplc="F2DC787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F4A1D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C470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EEFD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0696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22DF8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225C5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B6840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609C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21A406A"/>
    <w:multiLevelType w:val="hybridMultilevel"/>
    <w:tmpl w:val="D6A030F0"/>
    <w:lvl w:ilvl="0" w:tplc="C5DE5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82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F46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A5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A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CA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8B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7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AF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027EA"/>
    <w:multiLevelType w:val="hybridMultilevel"/>
    <w:tmpl w:val="DB806C26"/>
    <w:lvl w:ilvl="0" w:tplc="6E427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C8B8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707A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4A7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AF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5C2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47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1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C6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31CBE"/>
    <w:multiLevelType w:val="hybridMultilevel"/>
    <w:tmpl w:val="99A86E26"/>
    <w:lvl w:ilvl="0" w:tplc="276CBC5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9EF68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2A4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F6506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C81A8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94062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38D4E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7A1EA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E854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E70283D"/>
    <w:multiLevelType w:val="hybridMultilevel"/>
    <w:tmpl w:val="C2E67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35537"/>
    <w:multiLevelType w:val="hybridMultilevel"/>
    <w:tmpl w:val="CE80B88E"/>
    <w:lvl w:ilvl="0" w:tplc="AE7EAD4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6807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5857D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C8C43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4AB76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4C66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2218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04967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C6401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F53041D"/>
    <w:multiLevelType w:val="hybridMultilevel"/>
    <w:tmpl w:val="13B69F92"/>
    <w:lvl w:ilvl="0" w:tplc="2E6437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9ECF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866B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880F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EC65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C4657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7E66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245D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8A37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2A90DB8"/>
    <w:multiLevelType w:val="hybridMultilevel"/>
    <w:tmpl w:val="DA0A74CA"/>
    <w:lvl w:ilvl="0" w:tplc="CBE8FDF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B4D7A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7A061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82A3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DC397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7CB93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B6E6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62FA9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12F41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E"/>
    <w:rsid w:val="0011754B"/>
    <w:rsid w:val="002F6F99"/>
    <w:rsid w:val="00435D9D"/>
    <w:rsid w:val="00726DFC"/>
    <w:rsid w:val="007A33CB"/>
    <w:rsid w:val="00B27443"/>
    <w:rsid w:val="00BF5ACE"/>
    <w:rsid w:val="00C32ECD"/>
    <w:rsid w:val="00C33D38"/>
    <w:rsid w:val="00E877AD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CA54"/>
  <w15:chartTrackingRefBased/>
  <w15:docId w15:val="{64A6F1E3-BF3C-4851-B731-97E9822F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ACE"/>
    <w:pPr>
      <w:ind w:left="720"/>
      <w:contextualSpacing/>
    </w:pPr>
  </w:style>
  <w:style w:type="table" w:styleId="Mkatabulky">
    <w:name w:val="Table Grid"/>
    <w:basedOn w:val="Normlntabulka"/>
    <w:uiPriority w:val="39"/>
    <w:rsid w:val="00C3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87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6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3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8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6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514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250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231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413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6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213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2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84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59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8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52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60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8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8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8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6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0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7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6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3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3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1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06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4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0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3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6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4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8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0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4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9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76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3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2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9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47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64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9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9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4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8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28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5</cp:revision>
  <dcterms:created xsi:type="dcterms:W3CDTF">2018-12-09T09:14:00Z</dcterms:created>
  <dcterms:modified xsi:type="dcterms:W3CDTF">2020-03-25T21:27:00Z</dcterms:modified>
</cp:coreProperties>
</file>