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00" w:rsidRPr="006E5BE2" w:rsidRDefault="00905E00" w:rsidP="00905E00">
      <w:pPr>
        <w:spacing w:after="0" w:line="36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E5BE2">
        <w:rPr>
          <w:rFonts w:ascii="Comic Sans MS" w:hAnsi="Comic Sans MS"/>
          <w:b/>
          <w:sz w:val="28"/>
          <w:szCs w:val="28"/>
          <w:u w:val="single"/>
        </w:rPr>
        <w:t>Pojmová mapa – Proteiny</w:t>
      </w:r>
      <w:r>
        <w:rPr>
          <w:rFonts w:ascii="Comic Sans MS" w:hAnsi="Comic Sans MS"/>
          <w:b/>
          <w:sz w:val="28"/>
          <w:szCs w:val="28"/>
          <w:u w:val="single"/>
        </w:rPr>
        <w:t xml:space="preserve"> (učebnice str.28-31)</w:t>
      </w:r>
      <w:bookmarkStart w:id="0" w:name="_GoBack"/>
      <w:bookmarkEnd w:id="0"/>
    </w:p>
    <w:p w:rsidR="00905E00" w:rsidRPr="00392FB8" w:rsidRDefault="00905E00" w:rsidP="00905E00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b/>
        </w:rPr>
      </w:pPr>
      <w:r w:rsidRPr="00392FB8">
        <w:rPr>
          <w:rFonts w:ascii="Comic Sans MS" w:hAnsi="Comic Sans MS"/>
          <w:b/>
        </w:rPr>
        <w:t>Pojmová mapa a úkoly k ní:</w:t>
      </w:r>
    </w:p>
    <w:p w:rsidR="00905E00" w:rsidRPr="00A24623" w:rsidRDefault="00905E00" w:rsidP="00905E00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Comic Sans MS" w:hAnsi="Comic Sans MS"/>
          <w:b/>
          <w:sz w:val="18"/>
          <w:szCs w:val="18"/>
        </w:rPr>
      </w:pPr>
      <w:r w:rsidRPr="00A24623">
        <w:rPr>
          <w:rFonts w:ascii="Comic Sans MS" w:hAnsi="Comic Sans MS"/>
          <w:b/>
          <w:sz w:val="18"/>
          <w:szCs w:val="18"/>
        </w:rPr>
        <w:t>Pojmová mapa:</w:t>
      </w:r>
    </w:p>
    <w:p w:rsidR="00905E00" w:rsidRPr="00392FB8" w:rsidRDefault="00905E00" w:rsidP="00905E00">
      <w:pPr>
        <w:pStyle w:val="Odstavecseseznamem"/>
        <w:spacing w:after="0" w:line="360" w:lineRule="auto"/>
        <w:ind w:left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cs-CZ"/>
        </w:rPr>
        <w:drawing>
          <wp:inline distT="0" distB="0" distL="0" distR="0">
            <wp:extent cx="6195060" cy="23926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E00" w:rsidRPr="00A24623" w:rsidRDefault="00905E00" w:rsidP="00905E00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Comic Sans MS" w:hAnsi="Comic Sans MS"/>
          <w:b/>
          <w:sz w:val="18"/>
          <w:szCs w:val="18"/>
        </w:rPr>
      </w:pPr>
      <w:r w:rsidRPr="00A24623">
        <w:rPr>
          <w:rFonts w:ascii="Comic Sans MS" w:hAnsi="Comic Sans MS"/>
          <w:b/>
          <w:sz w:val="18"/>
          <w:szCs w:val="18"/>
        </w:rPr>
        <w:t>S pomocí pojmové mapy vyluštěte následující křížovku:</w:t>
      </w:r>
    </w:p>
    <w:tbl>
      <w:tblPr>
        <w:tblW w:w="92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"/>
        <w:gridCol w:w="241"/>
        <w:gridCol w:w="250"/>
        <w:gridCol w:w="259"/>
        <w:gridCol w:w="259"/>
        <w:gridCol w:w="250"/>
        <w:gridCol w:w="250"/>
        <w:gridCol w:w="250"/>
        <w:gridCol w:w="259"/>
        <w:gridCol w:w="250"/>
        <w:gridCol w:w="241"/>
        <w:gridCol w:w="241"/>
        <w:gridCol w:w="231"/>
        <w:gridCol w:w="250"/>
        <w:gridCol w:w="231"/>
        <w:gridCol w:w="231"/>
        <w:gridCol w:w="5334"/>
      </w:tblGrid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2AED">
              <w:rPr>
                <w:rFonts w:ascii="Arial" w:hAnsi="Arial" w:cs="Arial"/>
                <w:sz w:val="16"/>
                <w:szCs w:val="16"/>
              </w:rPr>
              <w:t>důkazová reakce přítomnosti bílkovin projevující se modrým zbarvením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2AED">
              <w:rPr>
                <w:rFonts w:ascii="Arial" w:hAnsi="Arial" w:cs="Arial"/>
                <w:sz w:val="16"/>
                <w:szCs w:val="16"/>
              </w:rPr>
              <w:t>nejdůležitější prvek organické chemie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2AED">
              <w:rPr>
                <w:rFonts w:ascii="Arial" w:hAnsi="Arial" w:cs="Arial"/>
                <w:sz w:val="16"/>
                <w:szCs w:val="16"/>
              </w:rPr>
              <w:t>krevní barvivo přenášející molekuly kyslíku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2AED">
              <w:rPr>
                <w:rFonts w:ascii="Arial" w:hAnsi="Arial" w:cs="Arial"/>
                <w:sz w:val="16"/>
                <w:szCs w:val="16"/>
              </w:rPr>
              <w:t>nemoc, která se projevuje vznikem nádoru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cizí výraz pro „velkou“ molekulu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 plné bílkovin a má dvě části, bílek a žloutek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42AED">
              <w:rPr>
                <w:rFonts w:ascii="Arial" w:hAnsi="Arial" w:cs="Arial"/>
                <w:sz w:val="16"/>
                <w:szCs w:val="16"/>
              </w:rPr>
              <w:t>cizí název pro ochranu organismu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cizí výraz pro znehodnocení bílkovin</w:t>
            </w:r>
          </w:p>
        </w:tc>
      </w:tr>
      <w:tr w:rsidR="00905E00" w:rsidRPr="00D42AED" w:rsidTr="004571B1">
        <w:trPr>
          <w:trHeight w:val="284"/>
        </w:trPr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5E00" w:rsidRPr="00D42AED" w:rsidRDefault="00905E00" w:rsidP="004571B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jiný (cizí)</w:t>
            </w:r>
            <w:r w:rsidRPr="00D42AED">
              <w:rPr>
                <w:rFonts w:ascii="Arial" w:hAnsi="Arial" w:cs="Arial"/>
                <w:sz w:val="16"/>
                <w:szCs w:val="16"/>
              </w:rPr>
              <w:t xml:space="preserve"> název pro bílkoviny</w:t>
            </w:r>
          </w:p>
        </w:tc>
      </w:tr>
    </w:tbl>
    <w:p w:rsidR="00905E00" w:rsidRPr="00B0700E" w:rsidRDefault="00905E00" w:rsidP="00905E00">
      <w:pPr>
        <w:pStyle w:val="Odstavecseseznamem"/>
        <w:numPr>
          <w:ilvl w:val="1"/>
          <w:numId w:val="1"/>
        </w:numPr>
        <w:spacing w:after="0" w:line="360" w:lineRule="auto"/>
        <w:jc w:val="both"/>
        <w:rPr>
          <w:rFonts w:ascii="Comic Sans MS" w:hAnsi="Comic Sans MS"/>
          <w:b/>
          <w:sz w:val="18"/>
          <w:szCs w:val="18"/>
        </w:rPr>
      </w:pPr>
      <w:r w:rsidRPr="00B0700E">
        <w:rPr>
          <w:rFonts w:ascii="Comic Sans MS" w:hAnsi="Comic Sans MS"/>
          <w:b/>
          <w:sz w:val="18"/>
          <w:szCs w:val="18"/>
        </w:rPr>
        <w:t>S pomocí pojmové mapy v množinách zabarvěte pouze informace k tématu proteiny:</w:t>
      </w:r>
    </w:p>
    <w:p w:rsidR="00486A3B" w:rsidRPr="00905E00" w:rsidRDefault="00905E00" w:rsidP="00905E00">
      <w:pPr>
        <w:pStyle w:val="Odstavecseseznamem"/>
        <w:spacing w:after="0" w:line="360" w:lineRule="auto"/>
        <w:ind w:left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cs-CZ"/>
        </w:rPr>
        <w:drawing>
          <wp:inline distT="0" distB="0" distL="0" distR="0">
            <wp:extent cx="5783580" cy="32613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A3B" w:rsidRPr="0090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D06C5"/>
    <w:multiLevelType w:val="hybridMultilevel"/>
    <w:tmpl w:val="FF6A1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00"/>
    <w:rsid w:val="003C3302"/>
    <w:rsid w:val="0074308F"/>
    <w:rsid w:val="00905E00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390B"/>
  <w15:chartTrackingRefBased/>
  <w15:docId w15:val="{FEB98518-A004-4AC6-9236-56D13EB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2020-04-27T14:49:00Z</dcterms:created>
  <dcterms:modified xsi:type="dcterms:W3CDTF">2020-04-27T14:50:00Z</dcterms:modified>
</cp:coreProperties>
</file>