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84" w:rsidRPr="00D20E3D" w:rsidRDefault="00F15184" w:rsidP="00F15184">
      <w:pPr>
        <w:rPr>
          <w:b/>
          <w:color w:val="FF0000"/>
          <w:sz w:val="32"/>
        </w:rPr>
      </w:pPr>
      <w:r w:rsidRPr="00D20E3D">
        <w:rPr>
          <w:b/>
          <w:color w:val="FF0000"/>
          <w:sz w:val="32"/>
        </w:rPr>
        <w:t>OBYVATELSTVO ASIE, NÁBOŽENSTVÍ</w:t>
      </w:r>
    </w:p>
    <w:p w:rsidR="00F15184" w:rsidRPr="00017086" w:rsidRDefault="00F15184" w:rsidP="00F15184">
      <w:pPr>
        <w:rPr>
          <w:b/>
          <w:sz w:val="32"/>
          <w:u w:val="single"/>
        </w:rPr>
      </w:pPr>
    </w:p>
    <w:p w:rsidR="00F15184" w:rsidRDefault="00F15184" w:rsidP="00F15184">
      <w:pPr>
        <w:ind w:firstLine="709"/>
        <w:jc w:val="both"/>
        <w:rPr>
          <w:color w:val="FF0000"/>
          <w:sz w:val="32"/>
        </w:rPr>
      </w:pPr>
      <w:r w:rsidRPr="00D20E3D">
        <w:rPr>
          <w:b/>
          <w:color w:val="FF0000"/>
          <w:sz w:val="32"/>
        </w:rPr>
        <w:t>Asie je nejlidnatějším světadílem</w:t>
      </w:r>
      <w:r w:rsidRPr="00017086">
        <w:rPr>
          <w:sz w:val="32"/>
        </w:rPr>
        <w:t xml:space="preserve">. </w:t>
      </w:r>
      <w:r w:rsidRPr="00D20E3D">
        <w:rPr>
          <w:color w:val="FF0000"/>
          <w:sz w:val="32"/>
        </w:rPr>
        <w:t>Žije v ní 4,5 miliardy obyvatel.</w:t>
      </w:r>
      <w:r w:rsidRPr="00017086">
        <w:rPr>
          <w:sz w:val="32"/>
        </w:rPr>
        <w:t xml:space="preserve"> Počet obyvatel se navíc poměrně rychle zvětšuje (o 1,8 % ročně, za poslední století se zvýšil čtyřnásobně). Na 1 km</w:t>
      </w:r>
      <w:r w:rsidRPr="00017086">
        <w:rPr>
          <w:sz w:val="32"/>
          <w:vertAlign w:val="superscript"/>
        </w:rPr>
        <w:t xml:space="preserve">2   </w:t>
      </w:r>
      <w:r w:rsidRPr="00017086">
        <w:rPr>
          <w:sz w:val="32"/>
        </w:rPr>
        <w:t xml:space="preserve">žije asi 93 lidí. </w:t>
      </w:r>
      <w:r w:rsidRPr="00D20E3D">
        <w:rPr>
          <w:color w:val="FF0000"/>
          <w:sz w:val="32"/>
        </w:rPr>
        <w:t>Obyvatelstvo je rozmístěno velmi nerovnoměrně. Oblasti s nepříznivými podmínkami jsou</w:t>
      </w:r>
      <w:r w:rsidRPr="00017086">
        <w:rPr>
          <w:sz w:val="32"/>
        </w:rPr>
        <w:t xml:space="preserve"> </w:t>
      </w:r>
      <w:r w:rsidRPr="00D20E3D">
        <w:rPr>
          <w:color w:val="FF0000"/>
          <w:sz w:val="32"/>
        </w:rPr>
        <w:t>téměř liduprázdné</w:t>
      </w:r>
      <w:r w:rsidRPr="00017086">
        <w:rPr>
          <w:sz w:val="32"/>
        </w:rPr>
        <w:t xml:space="preserve"> (tundry, pouště, stepi a velehory), naopak </w:t>
      </w:r>
      <w:r w:rsidRPr="00D20E3D">
        <w:rPr>
          <w:color w:val="FF0000"/>
          <w:sz w:val="32"/>
        </w:rPr>
        <w:t xml:space="preserve">úrodné monzunové oblasti v jižní, jihovýchodní a východní Asii patří k nejhustěji zalidněným. </w:t>
      </w:r>
    </w:p>
    <w:p w:rsidR="00F15184" w:rsidRPr="00D20E3D" w:rsidRDefault="00F15184" w:rsidP="00F15184">
      <w:pPr>
        <w:ind w:firstLine="709"/>
        <w:jc w:val="both"/>
        <w:rPr>
          <w:color w:val="FF0000"/>
          <w:sz w:val="32"/>
        </w:rPr>
      </w:pPr>
    </w:p>
    <w:p w:rsidR="00F15184" w:rsidRPr="00017086" w:rsidRDefault="00F15184" w:rsidP="00F15184">
      <w:pPr>
        <w:ind w:firstLine="709"/>
        <w:jc w:val="both"/>
        <w:rPr>
          <w:sz w:val="32"/>
        </w:rPr>
      </w:pPr>
      <w:r w:rsidRPr="00017086">
        <w:rPr>
          <w:sz w:val="32"/>
        </w:rPr>
        <w:t xml:space="preserve">V Asii vznikly nejstarší státní útvary a starověké civilizace. Hlavními centry byl Blízký </w:t>
      </w:r>
      <w:r>
        <w:rPr>
          <w:sz w:val="32"/>
        </w:rPr>
        <w:t xml:space="preserve">a Střední </w:t>
      </w:r>
      <w:r w:rsidRPr="00017086">
        <w:rPr>
          <w:sz w:val="32"/>
        </w:rPr>
        <w:t>východ (povodí Eufratu a Tigridu), Indie a Čína. V těchto oblastech vznikla i největší světová náboženství.</w:t>
      </w:r>
    </w:p>
    <w:p w:rsidR="00F15184" w:rsidRPr="00D20E3D" w:rsidRDefault="00F15184" w:rsidP="00F15184">
      <w:pPr>
        <w:jc w:val="both"/>
        <w:rPr>
          <w:color w:val="FF0000"/>
          <w:sz w:val="32"/>
        </w:rPr>
      </w:pPr>
      <w:r w:rsidRPr="00017086">
        <w:rPr>
          <w:sz w:val="32"/>
        </w:rPr>
        <w:t>Některá z nich se rozšířila na další světadíly, jiná mají své vyznavače pouze v Asii</w:t>
      </w:r>
      <w:r w:rsidRPr="00D20E3D">
        <w:rPr>
          <w:color w:val="FF0000"/>
          <w:sz w:val="32"/>
        </w:rPr>
        <w:t>. Náboženství hraje v životě obyvatel velmi důležitou roli.</w:t>
      </w:r>
    </w:p>
    <w:p w:rsidR="00F15184" w:rsidRPr="00D20E3D" w:rsidRDefault="00F15184" w:rsidP="00F15184">
      <w:pPr>
        <w:jc w:val="both"/>
        <w:rPr>
          <w:b/>
          <w:color w:val="FF0000"/>
          <w:sz w:val="32"/>
        </w:rPr>
      </w:pPr>
      <w:r w:rsidRPr="00D20E3D">
        <w:rPr>
          <w:color w:val="FF0000"/>
          <w:sz w:val="32"/>
        </w:rPr>
        <w:t xml:space="preserve">         </w:t>
      </w:r>
      <w:r w:rsidRPr="00D20E3D">
        <w:rPr>
          <w:b/>
          <w:color w:val="FF0000"/>
          <w:sz w:val="32"/>
        </w:rPr>
        <w:t>Hlavní náboženství:</w:t>
      </w:r>
    </w:p>
    <w:p w:rsidR="00F15184" w:rsidRPr="00D20E3D" w:rsidRDefault="00F15184" w:rsidP="00F15184">
      <w:pPr>
        <w:numPr>
          <w:ilvl w:val="0"/>
          <w:numId w:val="1"/>
        </w:numPr>
        <w:jc w:val="both"/>
        <w:rPr>
          <w:color w:val="FF0000"/>
          <w:sz w:val="32"/>
        </w:rPr>
      </w:pPr>
      <w:r w:rsidRPr="00D20E3D">
        <w:rPr>
          <w:color w:val="FF0000"/>
          <w:sz w:val="32"/>
        </w:rPr>
        <w:t>islám ((JZ, střed, částečně J a JV, posvátné město Mekka na Arabském poloostrově))</w:t>
      </w:r>
    </w:p>
    <w:p w:rsidR="00F15184" w:rsidRPr="00D20E3D" w:rsidRDefault="00F15184" w:rsidP="00F15184">
      <w:pPr>
        <w:numPr>
          <w:ilvl w:val="0"/>
          <w:numId w:val="1"/>
        </w:numPr>
        <w:jc w:val="both"/>
        <w:rPr>
          <w:color w:val="FF0000"/>
          <w:sz w:val="32"/>
        </w:rPr>
      </w:pPr>
      <w:r w:rsidRPr="00D20E3D">
        <w:rPr>
          <w:color w:val="FF0000"/>
          <w:sz w:val="32"/>
        </w:rPr>
        <w:t>hinduismus ((J- hlavně Indie, např. „posvátná“ kráva))</w:t>
      </w:r>
    </w:p>
    <w:p w:rsidR="00F15184" w:rsidRPr="00D20E3D" w:rsidRDefault="00F15184" w:rsidP="00F15184">
      <w:pPr>
        <w:numPr>
          <w:ilvl w:val="0"/>
          <w:numId w:val="1"/>
        </w:numPr>
        <w:jc w:val="both"/>
        <w:rPr>
          <w:color w:val="FF0000"/>
          <w:sz w:val="32"/>
        </w:rPr>
      </w:pPr>
      <w:r w:rsidRPr="00D20E3D">
        <w:rPr>
          <w:color w:val="FF0000"/>
          <w:sz w:val="32"/>
        </w:rPr>
        <w:t>buddhismus ((JV a V))</w:t>
      </w:r>
    </w:p>
    <w:p w:rsidR="00F15184" w:rsidRPr="00D20E3D" w:rsidRDefault="00F15184" w:rsidP="00F15184">
      <w:pPr>
        <w:numPr>
          <w:ilvl w:val="0"/>
          <w:numId w:val="1"/>
        </w:numPr>
        <w:jc w:val="both"/>
        <w:rPr>
          <w:color w:val="FF0000"/>
          <w:sz w:val="32"/>
        </w:rPr>
      </w:pPr>
      <w:r w:rsidRPr="00D20E3D">
        <w:rPr>
          <w:color w:val="FF0000"/>
          <w:sz w:val="32"/>
        </w:rPr>
        <w:t>judaismus - „málo“((Izrael, „židovská víra“, posvátné město Jeruzalém))</w:t>
      </w:r>
    </w:p>
    <w:p w:rsidR="00F15184" w:rsidRPr="00F15184" w:rsidRDefault="00F15184" w:rsidP="00F15184">
      <w:pPr>
        <w:numPr>
          <w:ilvl w:val="0"/>
          <w:numId w:val="1"/>
        </w:numPr>
        <w:jc w:val="both"/>
        <w:rPr>
          <w:sz w:val="32"/>
        </w:rPr>
      </w:pPr>
      <w:r w:rsidRPr="00D20E3D">
        <w:rPr>
          <w:color w:val="FF0000"/>
          <w:sz w:val="32"/>
        </w:rPr>
        <w:t xml:space="preserve">křesťanství – </w:t>
      </w:r>
      <w:r>
        <w:rPr>
          <w:color w:val="FF0000"/>
          <w:sz w:val="32"/>
        </w:rPr>
        <w:t xml:space="preserve"> poměrně </w:t>
      </w:r>
      <w:r w:rsidRPr="00D20E3D">
        <w:rPr>
          <w:color w:val="FF0000"/>
          <w:sz w:val="32"/>
        </w:rPr>
        <w:t>málo ((Rusko +2 menší státy na Kavkaze))</w:t>
      </w:r>
    </w:p>
    <w:p w:rsidR="00F15184" w:rsidRPr="00D20E3D" w:rsidRDefault="00F15184" w:rsidP="00F15184">
      <w:pPr>
        <w:ind w:left="720"/>
        <w:jc w:val="both"/>
        <w:rPr>
          <w:sz w:val="32"/>
        </w:rPr>
      </w:pPr>
    </w:p>
    <w:p w:rsidR="00F15184" w:rsidRDefault="00F15184" w:rsidP="00F15184">
      <w:pPr>
        <w:ind w:firstLine="709"/>
        <w:jc w:val="both"/>
        <w:rPr>
          <w:sz w:val="32"/>
        </w:rPr>
      </w:pPr>
      <w:r w:rsidRPr="00F15184">
        <w:rPr>
          <w:b/>
          <w:color w:val="FF0000"/>
          <w:sz w:val="32"/>
        </w:rPr>
        <w:t>Asie je jazykově velmi pestrý světadíl.</w:t>
      </w:r>
      <w:r w:rsidRPr="00F15184">
        <w:rPr>
          <w:color w:val="FF0000"/>
          <w:sz w:val="32"/>
        </w:rPr>
        <w:t xml:space="preserve"> </w:t>
      </w:r>
      <w:r w:rsidRPr="00017086">
        <w:rPr>
          <w:sz w:val="32"/>
        </w:rPr>
        <w:t>Národy se navzájem liší nejen jazykem, ale i písmem, používaným kalendářem a náboženstvím. Nejpočetnějšími národy jsou Číňané (</w:t>
      </w:r>
      <w:proofErr w:type="spellStart"/>
      <w:r w:rsidRPr="00017086">
        <w:rPr>
          <w:sz w:val="32"/>
        </w:rPr>
        <w:t>Chanové</w:t>
      </w:r>
      <w:proofErr w:type="spellEnd"/>
      <w:r w:rsidRPr="00017086">
        <w:rPr>
          <w:sz w:val="32"/>
        </w:rPr>
        <w:t xml:space="preserve">) a Indové. </w:t>
      </w:r>
    </w:p>
    <w:p w:rsidR="00F15184" w:rsidRPr="00D20E3D" w:rsidRDefault="00F15184" w:rsidP="00F15184">
      <w:pPr>
        <w:ind w:firstLine="709"/>
        <w:jc w:val="both"/>
        <w:rPr>
          <w:color w:val="FF0000"/>
          <w:sz w:val="32"/>
        </w:rPr>
      </w:pPr>
      <w:r w:rsidRPr="00D20E3D">
        <w:rPr>
          <w:color w:val="FF0000"/>
          <w:sz w:val="32"/>
        </w:rPr>
        <w:t xml:space="preserve">V Asii se také nachází </w:t>
      </w:r>
      <w:r w:rsidRPr="00D20E3D">
        <w:rPr>
          <w:b/>
          <w:color w:val="FF0000"/>
          <w:sz w:val="32"/>
        </w:rPr>
        <w:t>nejlidnatější státy světa</w:t>
      </w:r>
      <w:r w:rsidRPr="00D20E3D">
        <w:rPr>
          <w:color w:val="FF0000"/>
          <w:sz w:val="32"/>
        </w:rPr>
        <w:t xml:space="preserve"> – Čína a Indie mají každá více než 1,3 miliardy obyvatel, tedy i více než kterýkoli jiný světadíl.</w:t>
      </w:r>
    </w:p>
    <w:p w:rsidR="00F15184" w:rsidRDefault="00F15184" w:rsidP="00F15184">
      <w:pPr>
        <w:ind w:firstLine="709"/>
        <w:jc w:val="both"/>
        <w:rPr>
          <w:color w:val="FF0000"/>
          <w:sz w:val="32"/>
        </w:rPr>
      </w:pPr>
      <w:r w:rsidRPr="00D20E3D">
        <w:rPr>
          <w:b/>
          <w:color w:val="FF0000"/>
          <w:sz w:val="32"/>
        </w:rPr>
        <w:t>Mnoho „obřích“ měst</w:t>
      </w:r>
      <w:r w:rsidRPr="00D20E3D">
        <w:rPr>
          <w:color w:val="FF0000"/>
          <w:sz w:val="32"/>
        </w:rPr>
        <w:t xml:space="preserve"> s počtem obyvatel vysoko nad 10 milionů, mezi nejlidnatější patří řada čínských měst (Šanghaj, Peking,..), indická Bombaj, japonské Tokio, </w:t>
      </w:r>
      <w:r>
        <w:rPr>
          <w:color w:val="FF0000"/>
          <w:sz w:val="32"/>
        </w:rPr>
        <w:t>jihokorejský Soul, …</w:t>
      </w:r>
    </w:p>
    <w:p w:rsidR="00F15184" w:rsidRPr="00D20E3D" w:rsidRDefault="00F15184" w:rsidP="00F15184">
      <w:pPr>
        <w:ind w:firstLine="709"/>
        <w:jc w:val="both"/>
        <w:rPr>
          <w:color w:val="FF0000"/>
          <w:sz w:val="32"/>
        </w:rPr>
      </w:pPr>
    </w:p>
    <w:p w:rsidR="00F15184" w:rsidRPr="00017086" w:rsidRDefault="00F15184" w:rsidP="00F15184">
      <w:pPr>
        <w:ind w:firstLine="709"/>
        <w:jc w:val="both"/>
        <w:rPr>
          <w:sz w:val="32"/>
        </w:rPr>
      </w:pPr>
      <w:r w:rsidRPr="00BE65DE">
        <w:rPr>
          <w:color w:val="FF0000"/>
          <w:sz w:val="32"/>
        </w:rPr>
        <w:t>Většina asijského obyvatelstva patří k bílé nebo žluté rase.</w:t>
      </w:r>
      <w:r w:rsidRPr="00017086">
        <w:rPr>
          <w:sz w:val="32"/>
        </w:rPr>
        <w:t xml:space="preserve"> Běloši převažují v severní (Rusové), jihozápadní (např. Turci) a jižní Asii, zatímco střední, východní a jihovýchodní Asii obývají hlavně příslušníci žluté rasy (Číňané, Japonci, Korejci). Na ostrovech Filipín a v menších oblastech JV Asie žijí také lidé australské rasy.</w:t>
      </w:r>
    </w:p>
    <w:p w:rsidR="00F15184" w:rsidRDefault="00F15184" w:rsidP="00F15184">
      <w:pPr>
        <w:ind w:firstLine="709"/>
        <w:jc w:val="both"/>
        <w:rPr>
          <w:sz w:val="32"/>
        </w:rPr>
      </w:pPr>
      <w:r w:rsidRPr="00F15184">
        <w:rPr>
          <w:color w:val="FF0000"/>
          <w:sz w:val="32"/>
        </w:rPr>
        <w:t xml:space="preserve">Obyvatelé žijí </w:t>
      </w:r>
      <w:r w:rsidRPr="00F15184">
        <w:rPr>
          <w:color w:val="FF0000"/>
          <w:sz w:val="32"/>
        </w:rPr>
        <w:t xml:space="preserve">stále </w:t>
      </w:r>
      <w:r w:rsidRPr="00F15184">
        <w:rPr>
          <w:color w:val="FF0000"/>
          <w:sz w:val="32"/>
        </w:rPr>
        <w:t xml:space="preserve">hodně na venkově </w:t>
      </w:r>
      <w:r w:rsidRPr="00017086">
        <w:rPr>
          <w:sz w:val="32"/>
        </w:rPr>
        <w:t>(</w:t>
      </w:r>
      <w:r>
        <w:rPr>
          <w:sz w:val="32"/>
        </w:rPr>
        <w:t>přes 5</w:t>
      </w:r>
      <w:r w:rsidRPr="00017086">
        <w:rPr>
          <w:sz w:val="32"/>
        </w:rPr>
        <w:t>0 %) a živí se zemědělstvím nebo jsou na zemědělství závislí (řemeslníci, výrobci potravin). Děti musí často pomáhat rodičům při polních pracích nebo vydělávat peníze v továrnách, proto jich chodí do školy jen část. Téměř 40 % asijských obyvatel neumí číst ani psát.</w:t>
      </w:r>
      <w:bookmarkStart w:id="0" w:name="_GoBack"/>
      <w:bookmarkEnd w:id="0"/>
    </w:p>
    <w:p w:rsidR="004361F5" w:rsidRDefault="00F15184"/>
    <w:sectPr w:rsidR="004361F5" w:rsidSect="00F151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97814"/>
    <w:multiLevelType w:val="hybridMultilevel"/>
    <w:tmpl w:val="54581318"/>
    <w:lvl w:ilvl="0" w:tplc="D0C0E1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84"/>
    <w:rsid w:val="00056C15"/>
    <w:rsid w:val="0037428C"/>
    <w:rsid w:val="006C6E11"/>
    <w:rsid w:val="00D77E8D"/>
    <w:rsid w:val="00E05E29"/>
    <w:rsid w:val="00F1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0586"/>
  <w15:chartTrackingRefBased/>
  <w15:docId w15:val="{BA440FF5-AA36-4457-ADA6-DEB251FE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5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2020-04-29T14:08:00Z</dcterms:created>
  <dcterms:modified xsi:type="dcterms:W3CDTF">2020-04-29T14:12:00Z</dcterms:modified>
</cp:coreProperties>
</file>