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5C" w:rsidRDefault="00AA5A98" w:rsidP="00AA5A98">
      <w:pPr>
        <w:pStyle w:val="Odstavecseseznamem"/>
        <w:numPr>
          <w:ilvl w:val="0"/>
          <w:numId w:val="2"/>
        </w:numPr>
      </w:pPr>
      <w:r>
        <w:t>Udělejte si zápis do sešitu</w:t>
      </w:r>
    </w:p>
    <w:p w:rsidR="00AA5A98" w:rsidRDefault="00AA5A98" w:rsidP="00AA5A98">
      <w:pPr>
        <w:ind w:left="360"/>
      </w:pPr>
      <w:r>
        <w:t>POUŽÍVÁNÍ ČLENŮ V SOUVISLÉM TEXTU</w:t>
      </w:r>
    </w:p>
    <w:p w:rsidR="00AA5A98" w:rsidRPr="00E9674A" w:rsidRDefault="00AA5A98" w:rsidP="00AA5A98">
      <w:pPr>
        <w:ind w:left="360"/>
        <w:rPr>
          <w:i/>
          <w:u w:val="single"/>
        </w:rPr>
      </w:pPr>
      <w:r w:rsidRPr="00E9674A">
        <w:rPr>
          <w:b/>
        </w:rPr>
        <w:t>a/</w:t>
      </w:r>
      <w:proofErr w:type="spellStart"/>
      <w:r w:rsidRPr="00E9674A">
        <w:rPr>
          <w:b/>
        </w:rPr>
        <w:t>an</w:t>
      </w:r>
      <w:proofErr w:type="spellEnd"/>
      <w:r>
        <w:t xml:space="preserve"> – používáme pouze </w:t>
      </w:r>
      <w:r w:rsidRPr="00E9674A">
        <w:rPr>
          <w:i/>
        </w:rPr>
        <w:t>u počitatelných podstatných jmen v čísle jednotném</w:t>
      </w:r>
      <w:r>
        <w:t xml:space="preserve">!!! + </w:t>
      </w:r>
      <w:r w:rsidRPr="00E9674A">
        <w:rPr>
          <w:i/>
          <w:u w:val="single"/>
        </w:rPr>
        <w:t>při 1. zmínce v textu</w:t>
      </w:r>
    </w:p>
    <w:p w:rsidR="00AA5A98" w:rsidRPr="00E9674A" w:rsidRDefault="00E9674A" w:rsidP="00AA5A98">
      <w:pPr>
        <w:ind w:left="360"/>
        <w:rPr>
          <w:i/>
          <w:u w:val="single"/>
        </w:rPr>
      </w:pPr>
      <w:proofErr w:type="spellStart"/>
      <w:r>
        <w:rPr>
          <w:b/>
        </w:rPr>
        <w:t>s</w:t>
      </w:r>
      <w:r w:rsidR="00AA5A98" w:rsidRPr="00E9674A">
        <w:rPr>
          <w:b/>
        </w:rPr>
        <w:t>ome</w:t>
      </w:r>
      <w:proofErr w:type="spellEnd"/>
      <w:r w:rsidR="00AA5A98">
        <w:t xml:space="preserve"> – používáme </w:t>
      </w:r>
      <w:r w:rsidR="00AA5A98" w:rsidRPr="00E9674A">
        <w:rPr>
          <w:i/>
        </w:rPr>
        <w:t xml:space="preserve">u nepočitatelných </w:t>
      </w:r>
      <w:proofErr w:type="spellStart"/>
      <w:r w:rsidR="00AA5A98" w:rsidRPr="00E9674A">
        <w:rPr>
          <w:i/>
        </w:rPr>
        <w:t>podst</w:t>
      </w:r>
      <w:proofErr w:type="spellEnd"/>
      <w:r w:rsidR="00AA5A98" w:rsidRPr="00E9674A">
        <w:rPr>
          <w:i/>
        </w:rPr>
        <w:t xml:space="preserve">. </w:t>
      </w:r>
      <w:proofErr w:type="spellStart"/>
      <w:r w:rsidR="00AA5A98" w:rsidRPr="00E9674A">
        <w:rPr>
          <w:i/>
        </w:rPr>
        <w:t>jm</w:t>
      </w:r>
      <w:proofErr w:type="spellEnd"/>
      <w:r w:rsidR="00AA5A98" w:rsidRPr="00E9674A">
        <w:rPr>
          <w:i/>
        </w:rPr>
        <w:t>. a u počitatelných v čísle množném</w:t>
      </w:r>
      <w:r w:rsidR="00AA5A98">
        <w:t xml:space="preserve">!!! </w:t>
      </w:r>
      <w:r w:rsidR="00AA5A98" w:rsidRPr="00E9674A">
        <w:rPr>
          <w:u w:val="single"/>
        </w:rPr>
        <w:t xml:space="preserve">+ </w:t>
      </w:r>
      <w:r w:rsidR="00AA5A98" w:rsidRPr="00E9674A">
        <w:rPr>
          <w:i/>
          <w:u w:val="single"/>
        </w:rPr>
        <w:t>při 1. zmínce v</w:t>
      </w:r>
      <w:r w:rsidRPr="00E9674A">
        <w:rPr>
          <w:i/>
          <w:u w:val="single"/>
        </w:rPr>
        <w:t> </w:t>
      </w:r>
      <w:r w:rsidR="00AA5A98" w:rsidRPr="00E9674A">
        <w:rPr>
          <w:i/>
          <w:u w:val="single"/>
        </w:rPr>
        <w:t>textu</w:t>
      </w:r>
    </w:p>
    <w:p w:rsidR="00E9674A" w:rsidRDefault="00E9674A" w:rsidP="00AA5A98">
      <w:pPr>
        <w:ind w:left="360"/>
      </w:pPr>
      <w:proofErr w:type="spellStart"/>
      <w:r w:rsidRPr="00E9674A">
        <w:rPr>
          <w:b/>
        </w:rPr>
        <w:t>the</w:t>
      </w:r>
      <w:proofErr w:type="spellEnd"/>
      <w:r w:rsidRPr="00E9674A">
        <w:rPr>
          <w:b/>
        </w:rPr>
        <w:t xml:space="preserve"> </w:t>
      </w:r>
      <w:r>
        <w:t xml:space="preserve">– používám u </w:t>
      </w:r>
      <w:r w:rsidRPr="00E9674A">
        <w:rPr>
          <w:i/>
        </w:rPr>
        <w:t>počitatelných i nepočitatelných podstatných jmen</w:t>
      </w:r>
      <w:r>
        <w:t xml:space="preserve"> </w:t>
      </w:r>
      <w:r w:rsidRPr="00E9674A">
        <w:rPr>
          <w:i/>
        </w:rPr>
        <w:t xml:space="preserve">– </w:t>
      </w:r>
      <w:r w:rsidRPr="00E9674A">
        <w:rPr>
          <w:i/>
          <w:u w:val="single"/>
        </w:rPr>
        <w:t>při 2. a dalších zmínkách</w:t>
      </w:r>
      <w:r>
        <w:t>.</w:t>
      </w:r>
    </w:p>
    <w:p w:rsidR="00E9674A" w:rsidRDefault="00E9674A" w:rsidP="00AA5A98">
      <w:pPr>
        <w:ind w:left="360"/>
      </w:pPr>
    </w:p>
    <w:p w:rsidR="00E9674A" w:rsidRDefault="00E9674A" w:rsidP="00AA5A98">
      <w:pPr>
        <w:ind w:left="360"/>
      </w:pPr>
      <w:r w:rsidRPr="00E9674A">
        <w:rPr>
          <w:i/>
        </w:rPr>
        <w:t>a/</w:t>
      </w:r>
      <w:proofErr w:type="spellStart"/>
      <w:r w:rsidRPr="00E9674A">
        <w:rPr>
          <w:i/>
        </w:rPr>
        <w:t>an</w:t>
      </w:r>
      <w:proofErr w:type="spellEnd"/>
      <w:r w:rsidRPr="00E9674A">
        <w:rPr>
          <w:i/>
        </w:rPr>
        <w:t>/</w:t>
      </w:r>
      <w:proofErr w:type="spellStart"/>
      <w:r w:rsidRPr="00E9674A">
        <w:rPr>
          <w:i/>
        </w:rPr>
        <w:t>some</w:t>
      </w:r>
      <w:proofErr w:type="spellEnd"/>
      <w:r>
        <w:t xml:space="preserve"> – neurčité členy (</w:t>
      </w:r>
      <w:proofErr w:type="spellStart"/>
      <w:r>
        <w:t>indefinite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) – překládám jako </w:t>
      </w:r>
      <w:r w:rsidRPr="00E9674A">
        <w:rPr>
          <w:i/>
        </w:rPr>
        <w:t>nějaký</w:t>
      </w:r>
    </w:p>
    <w:p w:rsidR="00E9674A" w:rsidRDefault="00E9674A" w:rsidP="00AA5A98">
      <w:pPr>
        <w:ind w:left="360"/>
        <w:rPr>
          <w:i/>
        </w:rPr>
      </w:pPr>
      <w:proofErr w:type="spellStart"/>
      <w:r w:rsidRPr="00E9674A">
        <w:rPr>
          <w:i/>
        </w:rPr>
        <w:t>the</w:t>
      </w:r>
      <w:proofErr w:type="spellEnd"/>
      <w:r>
        <w:t xml:space="preserve"> – člen určitý (</w:t>
      </w:r>
      <w:proofErr w:type="spellStart"/>
      <w:r>
        <w:t>definite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) – „překládám“ jako</w:t>
      </w:r>
      <w:r w:rsidRPr="00E9674A">
        <w:rPr>
          <w:i/>
        </w:rPr>
        <w:t xml:space="preserve"> konkrétní</w:t>
      </w:r>
    </w:p>
    <w:p w:rsidR="00E9674A" w:rsidRDefault="00E9674A" w:rsidP="00AA5A98">
      <w:pPr>
        <w:ind w:left="360"/>
      </w:pPr>
      <w:r>
        <w:rPr>
          <w:i/>
        </w:rPr>
        <w:t xml:space="preserve">Např.: </w:t>
      </w:r>
      <w:proofErr w:type="spellStart"/>
      <w:r>
        <w:rPr>
          <w:i/>
        </w:rPr>
        <w:t>Prepare</w:t>
      </w:r>
      <w:proofErr w:type="spellEnd"/>
      <w:r>
        <w:rPr>
          <w:i/>
        </w:rPr>
        <w:t xml:space="preserve"> </w:t>
      </w:r>
      <w:proofErr w:type="spellStart"/>
      <w:r w:rsidRPr="00E9674A">
        <w:rPr>
          <w:i/>
          <w:color w:val="FF0000"/>
        </w:rPr>
        <w:t>some</w:t>
      </w:r>
      <w:proofErr w:type="spellEnd"/>
      <w:r w:rsidRPr="00E9674A">
        <w:rPr>
          <w:i/>
          <w:color w:val="FF0000"/>
        </w:rPr>
        <w:t xml:space="preserve"> </w:t>
      </w:r>
      <w:proofErr w:type="spellStart"/>
      <w:r>
        <w:rPr>
          <w:i/>
        </w:rPr>
        <w:t>tomatoes</w:t>
      </w:r>
      <w:proofErr w:type="spellEnd"/>
      <w:r>
        <w:rPr>
          <w:i/>
        </w:rPr>
        <w:t xml:space="preserve">, </w:t>
      </w:r>
      <w:proofErr w:type="spellStart"/>
      <w:r w:rsidRPr="00E9674A">
        <w:rPr>
          <w:i/>
          <w:color w:val="FF0000"/>
        </w:rPr>
        <w:t>some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oil</w:t>
      </w:r>
      <w:proofErr w:type="spellEnd"/>
      <w:r>
        <w:rPr>
          <w:i/>
        </w:rPr>
        <w:t>,</w:t>
      </w:r>
      <w:r w:rsidRPr="00E9674A">
        <w:rPr>
          <w:i/>
          <w:color w:val="FF0000"/>
        </w:rPr>
        <w:t xml:space="preserve"> a </w:t>
      </w:r>
      <w:proofErr w:type="spellStart"/>
      <w:r>
        <w:rPr>
          <w:i/>
        </w:rPr>
        <w:t>knife</w:t>
      </w:r>
      <w:proofErr w:type="spellEnd"/>
      <w:r>
        <w:rPr>
          <w:i/>
        </w:rPr>
        <w:t xml:space="preserve"> and </w:t>
      </w:r>
      <w:r w:rsidRPr="00E9674A">
        <w:rPr>
          <w:i/>
          <w:color w:val="FF0000"/>
        </w:rPr>
        <w:t>a</w:t>
      </w:r>
      <w:r>
        <w:rPr>
          <w:i/>
        </w:rPr>
        <w:t xml:space="preserve"> </w:t>
      </w:r>
      <w:proofErr w:type="spellStart"/>
      <w:r>
        <w:rPr>
          <w:i/>
        </w:rPr>
        <w:t>frying</w:t>
      </w:r>
      <w:proofErr w:type="spellEnd"/>
      <w:r>
        <w:rPr>
          <w:i/>
        </w:rPr>
        <w:t xml:space="preserve"> pan. Chop </w:t>
      </w:r>
      <w:proofErr w:type="spellStart"/>
      <w:r w:rsidRPr="00E9674A">
        <w:rPr>
          <w:i/>
          <w:color w:val="FF0000"/>
        </w:rPr>
        <w:t>the</w:t>
      </w:r>
      <w:proofErr w:type="spellEnd"/>
      <w:r w:rsidRPr="00E9674A">
        <w:rPr>
          <w:i/>
          <w:color w:val="FF0000"/>
        </w:rPr>
        <w:t xml:space="preserve"> </w:t>
      </w:r>
      <w:proofErr w:type="spellStart"/>
      <w:r>
        <w:rPr>
          <w:i/>
        </w:rPr>
        <w:t>tomatoes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 w:rsidRPr="00E9674A">
        <w:rPr>
          <w:i/>
          <w:color w:val="FF0000"/>
        </w:rPr>
        <w:t>the</w:t>
      </w:r>
      <w:proofErr w:type="spellEnd"/>
      <w:r w:rsidRPr="00E9674A">
        <w:rPr>
          <w:i/>
          <w:color w:val="FF0000"/>
        </w:rPr>
        <w:t xml:space="preserve"> </w:t>
      </w:r>
      <w:proofErr w:type="spellStart"/>
      <w:r>
        <w:rPr>
          <w:i/>
        </w:rPr>
        <w:t>knife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Put</w:t>
      </w:r>
      <w:proofErr w:type="spellEnd"/>
      <w:r>
        <w:rPr>
          <w:i/>
        </w:rPr>
        <w:t xml:space="preserve"> </w:t>
      </w:r>
      <w:proofErr w:type="spellStart"/>
      <w:r w:rsidRPr="00E9674A">
        <w:rPr>
          <w:i/>
          <w:color w:val="FF0000"/>
        </w:rPr>
        <w:t>the</w:t>
      </w:r>
      <w:proofErr w:type="spellEnd"/>
      <w:r w:rsidRPr="00E9674A">
        <w:rPr>
          <w:i/>
          <w:color w:val="FF0000"/>
        </w:rPr>
        <w:t xml:space="preserve"> </w:t>
      </w:r>
      <w:proofErr w:type="spellStart"/>
      <w:r>
        <w:rPr>
          <w:i/>
        </w:rPr>
        <w:t>oil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into</w:t>
      </w:r>
      <w:proofErr w:type="spellEnd"/>
      <w:r>
        <w:rPr>
          <w:i/>
        </w:rPr>
        <w:t xml:space="preserve"> </w:t>
      </w:r>
      <w:proofErr w:type="spellStart"/>
      <w:r w:rsidRPr="00E9674A">
        <w:rPr>
          <w:i/>
          <w:color w:val="FF0000"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frying</w:t>
      </w:r>
      <w:proofErr w:type="spellEnd"/>
      <w:r>
        <w:rPr>
          <w:i/>
        </w:rPr>
        <w:t xml:space="preserve"> pan and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add</w:t>
      </w:r>
      <w:proofErr w:type="spellEnd"/>
      <w:r>
        <w:rPr>
          <w:i/>
        </w:rPr>
        <w:t xml:space="preserve"> </w:t>
      </w:r>
      <w:proofErr w:type="spellStart"/>
      <w:r w:rsidRPr="00E9674A">
        <w:rPr>
          <w:i/>
          <w:color w:val="FF0000"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chopped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tomatoes</w:t>
      </w:r>
      <w:proofErr w:type="spellEnd"/>
      <w:r>
        <w:rPr>
          <w:i/>
        </w:rPr>
        <w:t>.</w:t>
      </w:r>
    </w:p>
    <w:p w:rsidR="00AA5A98" w:rsidRDefault="00AA5A98"/>
    <w:p w:rsidR="00AA5A98" w:rsidRDefault="00E9674A" w:rsidP="0066391A">
      <w:pPr>
        <w:pStyle w:val="Odstavecseseznamem"/>
        <w:numPr>
          <w:ilvl w:val="0"/>
          <w:numId w:val="2"/>
        </w:numPr>
      </w:pPr>
      <w:r>
        <w:t xml:space="preserve">Procvičte si celou „počitatelnost“ v učebnici na str. 54 (prosím, nepište do učebnice) – </w:t>
      </w:r>
      <w:proofErr w:type="spellStart"/>
      <w:r>
        <w:t>cv</w:t>
      </w:r>
      <w:proofErr w:type="spellEnd"/>
      <w:r>
        <w:t>. 1, 2, 3, 4</w:t>
      </w:r>
    </w:p>
    <w:p w:rsidR="00E9674A" w:rsidRDefault="00E9674A"/>
    <w:p w:rsidR="00AA5A98" w:rsidRDefault="00AA5A98"/>
    <w:p w:rsidR="00AA5A98" w:rsidRDefault="0066391A" w:rsidP="0066391A">
      <w:pPr>
        <w:pStyle w:val="Odstavecseseznamem"/>
        <w:numPr>
          <w:ilvl w:val="0"/>
          <w:numId w:val="2"/>
        </w:numPr>
      </w:pPr>
      <w:r>
        <w:t xml:space="preserve">Dále si můžete procvičit 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t>/a/</w:t>
      </w:r>
      <w:proofErr w:type="spellStart"/>
      <w:r>
        <w:t>an</w:t>
      </w:r>
      <w:proofErr w:type="spellEnd"/>
      <w:r>
        <w:t xml:space="preserve"> zde</w:t>
      </w:r>
      <w:r w:rsidR="00785D45">
        <w:t xml:space="preserve"> (toto je dobrovolné)</w:t>
      </w:r>
      <w:r>
        <w:t>:</w:t>
      </w:r>
    </w:p>
    <w:p w:rsidR="00237AE6" w:rsidRDefault="00A0295B">
      <w:hyperlink r:id="rId5" w:history="1">
        <w:r w:rsidRPr="00D70A5E">
          <w:rPr>
            <w:rStyle w:val="Hypertextovodkaz"/>
          </w:rPr>
          <w:t>https://quizizz.com</w:t>
        </w:r>
        <w:r w:rsidRPr="00D70A5E">
          <w:rPr>
            <w:rStyle w:val="Hypertextovodkaz"/>
          </w:rPr>
          <w:t>/</w:t>
        </w:r>
        <w:r w:rsidRPr="00D70A5E">
          <w:rPr>
            <w:rStyle w:val="Hypertextovodkaz"/>
          </w:rPr>
          <w:t>join/quiz/5cd1fb1b816a14001b029dac/start</w:t>
        </w:r>
      </w:hyperlink>
    </w:p>
    <w:p w:rsidR="00A0295B" w:rsidRDefault="00A0295B">
      <w:hyperlink r:id="rId6" w:history="1">
        <w:r w:rsidRPr="00D70A5E">
          <w:rPr>
            <w:rStyle w:val="Hypertextovodkaz"/>
          </w:rPr>
          <w:t>https://quizizz.com/join/quiz/5dd98385e5636b001e7360f7/start</w:t>
        </w:r>
      </w:hyperlink>
    </w:p>
    <w:p w:rsidR="00A0295B" w:rsidRDefault="00A0295B">
      <w:r>
        <w:t>+ much, many</w:t>
      </w:r>
    </w:p>
    <w:p w:rsidR="00AA5A98" w:rsidRDefault="00A0295B">
      <w:hyperlink r:id="rId7" w:history="1">
        <w:r w:rsidRPr="00D70A5E">
          <w:rPr>
            <w:rStyle w:val="Hypertextovodkaz"/>
          </w:rPr>
          <w:t>https://quizizz.com/join/quiz/5a664fa7ef58a9001b093a4c/start</w:t>
        </w:r>
      </w:hyperlink>
    </w:p>
    <w:p w:rsidR="00785D45" w:rsidRDefault="00785D45"/>
    <w:p w:rsidR="00AA5A98" w:rsidRDefault="001F6799" w:rsidP="001F6799">
      <w:pPr>
        <w:pStyle w:val="Odstavecseseznamem"/>
        <w:numPr>
          <w:ilvl w:val="0"/>
          <w:numId w:val="2"/>
        </w:numPr>
      </w:pPr>
      <w:r>
        <w:t>Na</w:t>
      </w:r>
      <w:r w:rsidR="00AA5A98">
        <w:t xml:space="preserve"> chatu v MS </w:t>
      </w:r>
      <w:proofErr w:type="spellStart"/>
      <w:r w:rsidR="00AA5A98">
        <w:t>Teams</w:t>
      </w:r>
      <w:proofErr w:type="spellEnd"/>
      <w:r w:rsidR="00AA5A98">
        <w:t xml:space="preserve"> každý všední den sdílet každý větu typu: </w:t>
      </w:r>
      <w:r w:rsidR="00AA5A98" w:rsidRPr="001F6799">
        <w:rPr>
          <w:i/>
        </w:rPr>
        <w:t xml:space="preserve">I </w:t>
      </w:r>
      <w:proofErr w:type="spellStart"/>
      <w:r w:rsidR="00AA5A98" w:rsidRPr="001F6799">
        <w:rPr>
          <w:i/>
        </w:rPr>
        <w:t>am</w:t>
      </w:r>
      <w:proofErr w:type="spellEnd"/>
      <w:r w:rsidR="00AA5A98" w:rsidRPr="001F6799">
        <w:rPr>
          <w:i/>
        </w:rPr>
        <w:t xml:space="preserve"> fine </w:t>
      </w:r>
      <w:proofErr w:type="spellStart"/>
      <w:r w:rsidR="00AA5A98" w:rsidRPr="001F6799">
        <w:rPr>
          <w:i/>
        </w:rPr>
        <w:t>because</w:t>
      </w:r>
      <w:proofErr w:type="spellEnd"/>
      <w:r w:rsidR="00AA5A98" w:rsidRPr="001F6799">
        <w:rPr>
          <w:i/>
        </w:rPr>
        <w:t xml:space="preserve"> I </w:t>
      </w:r>
      <w:proofErr w:type="spellStart"/>
      <w:r w:rsidR="00AA5A98" w:rsidRPr="001F6799">
        <w:rPr>
          <w:i/>
        </w:rPr>
        <w:t>don´t</w:t>
      </w:r>
      <w:proofErr w:type="spellEnd"/>
      <w:r w:rsidR="00AA5A98" w:rsidRPr="001F6799">
        <w:rPr>
          <w:i/>
        </w:rPr>
        <w:t xml:space="preserve"> </w:t>
      </w:r>
      <w:proofErr w:type="spellStart"/>
      <w:r w:rsidR="00AA5A98" w:rsidRPr="001F6799">
        <w:rPr>
          <w:i/>
        </w:rPr>
        <w:t>have</w:t>
      </w:r>
      <w:proofErr w:type="spellEnd"/>
      <w:r w:rsidR="00AA5A98" w:rsidRPr="001F6799">
        <w:rPr>
          <w:i/>
        </w:rPr>
        <w:t xml:space="preserve"> </w:t>
      </w:r>
      <w:proofErr w:type="spellStart"/>
      <w:r w:rsidR="00AA5A98" w:rsidRPr="001F6799">
        <w:rPr>
          <w:i/>
        </w:rPr>
        <w:t>any</w:t>
      </w:r>
      <w:proofErr w:type="spellEnd"/>
      <w:r w:rsidR="00AA5A98" w:rsidRPr="001F6799">
        <w:rPr>
          <w:i/>
        </w:rPr>
        <w:t xml:space="preserve"> </w:t>
      </w:r>
      <w:proofErr w:type="spellStart"/>
      <w:r w:rsidR="00AA5A98" w:rsidRPr="001F6799">
        <w:rPr>
          <w:i/>
        </w:rPr>
        <w:t>new</w:t>
      </w:r>
      <w:proofErr w:type="spellEnd"/>
      <w:r w:rsidR="00AA5A98" w:rsidRPr="001F6799">
        <w:rPr>
          <w:i/>
        </w:rPr>
        <w:t xml:space="preserve"> </w:t>
      </w:r>
      <w:proofErr w:type="spellStart"/>
      <w:r w:rsidR="00AA5A98" w:rsidRPr="001F6799">
        <w:rPr>
          <w:i/>
        </w:rPr>
        <w:t>homework</w:t>
      </w:r>
      <w:proofErr w:type="spellEnd"/>
      <w:r w:rsidR="00AA5A98" w:rsidRPr="001F6799">
        <w:rPr>
          <w:i/>
        </w:rPr>
        <w:t xml:space="preserve">. </w:t>
      </w:r>
      <w:r w:rsidR="00AA5A98">
        <w:sym w:font="Wingdings" w:char="F04A"/>
      </w:r>
      <w:r w:rsidR="00AA5A98">
        <w:t xml:space="preserve"> </w:t>
      </w:r>
      <w:r w:rsidR="00AA5A98" w:rsidRPr="001F6799">
        <w:rPr>
          <w:b/>
        </w:rPr>
        <w:t>Tedy jak se máte a proč.</w:t>
      </w:r>
      <w:r w:rsidR="00AA5A98">
        <w:t xml:space="preserve"> </w:t>
      </w:r>
      <w:r w:rsidR="00AA5A98">
        <w:sym w:font="Wingdings" w:char="F04A"/>
      </w:r>
      <w:r w:rsidR="00AA5A98">
        <w:t xml:space="preserve"> Jakmile někdo použije první slovo – tedy fine, napište jiné – neopakujeme se. </w:t>
      </w:r>
      <w:r w:rsidR="00AA5A98">
        <w:sym w:font="Wingdings" w:char="F04A"/>
      </w:r>
      <w:r w:rsidR="00AA5A98">
        <w:t xml:space="preserve"> happy, </w:t>
      </w:r>
      <w:proofErr w:type="spellStart"/>
      <w:r w:rsidR="00AA5A98">
        <w:t>bored</w:t>
      </w:r>
      <w:proofErr w:type="spellEnd"/>
      <w:r w:rsidR="00AA5A98">
        <w:t xml:space="preserve">, </w:t>
      </w:r>
      <w:proofErr w:type="spellStart"/>
      <w:r w:rsidR="00AA5A98">
        <w:t>excited</w:t>
      </w:r>
      <w:proofErr w:type="spellEnd"/>
      <w:r w:rsidR="00AA5A98">
        <w:t xml:space="preserve">, </w:t>
      </w:r>
      <w:proofErr w:type="spellStart"/>
      <w:r w:rsidR="00AA5A98">
        <w:t>scared</w:t>
      </w:r>
      <w:proofErr w:type="spellEnd"/>
      <w:r w:rsidR="00AA5A98">
        <w:t xml:space="preserve">, atd. </w:t>
      </w:r>
      <w:r w:rsidR="00AA5A98">
        <w:sym w:font="Wingdings" w:char="F04A"/>
      </w:r>
      <w:r>
        <w:t xml:space="preserve"> </w:t>
      </w:r>
    </w:p>
    <w:p w:rsidR="00AA5A98" w:rsidRDefault="00AA5A98" w:rsidP="00AA5A98">
      <w:pPr>
        <w:pStyle w:val="Odstavecseseznamem"/>
      </w:pPr>
      <w:bookmarkStart w:id="0" w:name="_GoBack"/>
      <w:bookmarkEnd w:id="0"/>
    </w:p>
    <w:p w:rsidR="00AA5A98" w:rsidRDefault="00AA5A98" w:rsidP="001F6799">
      <w:pPr>
        <w:pStyle w:val="Odstavecseseznamem"/>
        <w:numPr>
          <w:ilvl w:val="0"/>
          <w:numId w:val="2"/>
        </w:numPr>
      </w:pPr>
      <w:r>
        <w:t xml:space="preserve">Ve St </w:t>
      </w:r>
      <w:r w:rsidR="00B52C12">
        <w:t xml:space="preserve">20. 5. proběhne v 10 hod. online výuka na MS </w:t>
      </w:r>
      <w:proofErr w:type="spellStart"/>
      <w:r w:rsidR="00B52C12">
        <w:t>Teams</w:t>
      </w:r>
      <w:proofErr w:type="spellEnd"/>
      <w:r w:rsidR="00B52C12">
        <w:t>. Ti, kteří si chtějí zopakovat používání členů v souvislém text, se připojí již v 9 hod. – dovysvětlím to znovu.</w:t>
      </w:r>
    </w:p>
    <w:p w:rsidR="00AA5A98" w:rsidRDefault="00AA5A98" w:rsidP="00AA5A98">
      <w:pPr>
        <w:pStyle w:val="Odstavecseseznamem"/>
      </w:pPr>
    </w:p>
    <w:p w:rsidR="00AA5A98" w:rsidRDefault="00B52C12" w:rsidP="00AA5A98">
      <w:r>
        <w:t>Mějte se krásně!</w:t>
      </w:r>
    </w:p>
    <w:p w:rsidR="00AA5A98" w:rsidRDefault="00AA5A98" w:rsidP="00AA5A98"/>
    <w:p w:rsidR="00AA5A98" w:rsidRDefault="00AA5A98" w:rsidP="00AA5A98">
      <w:r>
        <w:t>Dominika Pospíšilová</w:t>
      </w:r>
    </w:p>
    <w:p w:rsidR="00AA5A98" w:rsidRDefault="00AA5A98" w:rsidP="00AA5A98">
      <w:r>
        <w:t xml:space="preserve">Termín plnění: </w:t>
      </w:r>
      <w:r>
        <w:rPr>
          <w:b/>
        </w:rPr>
        <w:t>P</w:t>
      </w:r>
      <w:r w:rsidR="00B52C12">
        <w:rPr>
          <w:b/>
        </w:rPr>
        <w:t>á 22</w:t>
      </w:r>
      <w:r>
        <w:rPr>
          <w:b/>
        </w:rPr>
        <w:t>. 5</w:t>
      </w:r>
      <w:r w:rsidRPr="00F74B5B">
        <w:rPr>
          <w:b/>
        </w:rPr>
        <w:t>. 2020</w:t>
      </w:r>
      <w:r>
        <w:t xml:space="preserve"> (dominika.pospisilova@zs-studanka.cz)</w:t>
      </w:r>
    </w:p>
    <w:p w:rsidR="00A0295B" w:rsidRDefault="00A0295B"/>
    <w:sectPr w:rsidR="00A0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732C7"/>
    <w:multiLevelType w:val="hybridMultilevel"/>
    <w:tmpl w:val="16783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159DE"/>
    <w:multiLevelType w:val="hybridMultilevel"/>
    <w:tmpl w:val="89C2638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C7"/>
    <w:rsid w:val="001F6799"/>
    <w:rsid w:val="00237AE6"/>
    <w:rsid w:val="00315FDF"/>
    <w:rsid w:val="0066391A"/>
    <w:rsid w:val="006A448C"/>
    <w:rsid w:val="00785D45"/>
    <w:rsid w:val="00A0295B"/>
    <w:rsid w:val="00AA5A98"/>
    <w:rsid w:val="00B52C12"/>
    <w:rsid w:val="00D43E5C"/>
    <w:rsid w:val="00DD45C7"/>
    <w:rsid w:val="00E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4106"/>
  <w15:chartTrackingRefBased/>
  <w15:docId w15:val="{B5646740-20F5-4C99-8972-D6D59853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295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295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5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uizizz.com/join/quiz/5a664fa7ef58a9001b093a4c/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join/quiz/5dd98385e5636b001e7360f7/start" TargetMode="External"/><Relationship Id="rId5" Type="http://schemas.openxmlformats.org/officeDocument/2006/relationships/hyperlink" Target="https://quizizz.com/join/quiz/5cd1fb1b816a14001b029dac/sta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5</cp:revision>
  <dcterms:created xsi:type="dcterms:W3CDTF">2020-05-13T05:15:00Z</dcterms:created>
  <dcterms:modified xsi:type="dcterms:W3CDTF">2020-05-15T13:44:00Z</dcterms:modified>
</cp:coreProperties>
</file>