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1. </w:t>
      </w:r>
      <w:r>
        <w:rPr>
          <w:rFonts w:ascii="ComeniaSans" w:hAnsi="ComeniaSans" w:cs="ComeniaSans"/>
          <w:color w:val="000000"/>
          <w:sz w:val="19"/>
          <w:szCs w:val="19"/>
        </w:rPr>
        <w:t>zapomněl, čtvrtek, měkký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2. </w:t>
      </w:r>
      <w:r>
        <w:rPr>
          <w:rFonts w:ascii="ComeniaSans" w:hAnsi="ComeniaSans" w:cs="ComeniaSans"/>
          <w:color w:val="000000"/>
          <w:sz w:val="19"/>
          <w:szCs w:val="19"/>
        </w:rPr>
        <w:t>moudrý, doufat, pouze, auto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3. </w:t>
      </w:r>
      <w:r>
        <w:rPr>
          <w:rFonts w:ascii="ComeniaSans" w:hAnsi="ComeniaSans" w:cs="ComeniaSans"/>
          <w:color w:val="000000"/>
          <w:sz w:val="19"/>
          <w:szCs w:val="19"/>
        </w:rPr>
        <w:t>vlk, krvavý, mlha, vítr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4. </w:t>
      </w:r>
      <w:r>
        <w:rPr>
          <w:rFonts w:ascii="ComeniaSans" w:hAnsi="ComeniaSans" w:cs="ComeniaSans"/>
          <w:color w:val="000000"/>
          <w:sz w:val="19"/>
          <w:szCs w:val="19"/>
        </w:rPr>
        <w:t>m, v, ž, j, b, r, h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5. </w:t>
      </w:r>
      <w:proofErr w:type="gramStart"/>
      <w:r>
        <w:rPr>
          <w:rFonts w:ascii="ComeniaSans" w:hAnsi="ComeniaSans" w:cs="ComeniaSans"/>
          <w:color w:val="000000"/>
          <w:sz w:val="19"/>
          <w:szCs w:val="19"/>
        </w:rPr>
        <w:t>f – v</w:t>
      </w:r>
      <w:proofErr w:type="gramEnd"/>
      <w:r>
        <w:rPr>
          <w:rFonts w:ascii="ComeniaSans" w:hAnsi="ComeniaSans" w:cs="ComeniaSans"/>
          <w:color w:val="000000"/>
          <w:sz w:val="19"/>
          <w:szCs w:val="19"/>
        </w:rPr>
        <w:t>, t – d, b – p, š – ž, g – k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6. </w:t>
      </w:r>
      <w:r>
        <w:rPr>
          <w:rFonts w:ascii="ComeniaSans" w:hAnsi="ComeniaSans" w:cs="ComeniaSans"/>
          <w:color w:val="000000"/>
          <w:sz w:val="19"/>
          <w:szCs w:val="19"/>
        </w:rPr>
        <w:t>srovnat, svár, vrčet, srkat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7. </w:t>
      </w:r>
      <w:r>
        <w:rPr>
          <w:rFonts w:ascii="ComeniaSans-Italic" w:hAnsi="ComeniaSans-Italic" w:cs="ComeniaSans-Italic"/>
          <w:i/>
          <w:iCs/>
          <w:color w:val="000000"/>
          <w:sz w:val="19"/>
          <w:szCs w:val="19"/>
        </w:rPr>
        <w:t>Příklad řešení: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Musím spravit rozbité dveře. – Musíme o tom zpravit rodiče.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Zhlédli jsme film. – Shlédli jsme z hory dolů.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Dědeček stloukl budku pro ptáčky. – Ztloukl psa.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Objetí města trvalo dlouho. – Obětí omylu byla babička.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Musíš vjet do dvora. – Rozvoj věd je rychlý.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Kvůli nehodě museli místo objet. – K obědu jsem měla palačinky.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Medvídek mýval vše umývá. – Tatínek míval hodně fotografií.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Chceš kousek sýra? – Síra je žlutá.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Pil rád čaj. – Pyl je žlutý prášek. – Dědeček měl u dřeva hodně pil.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8. </w:t>
      </w:r>
      <w:r>
        <w:rPr>
          <w:rFonts w:ascii="ComeniaSans" w:hAnsi="ComeniaSans" w:cs="ComeniaSans"/>
          <w:color w:val="000000"/>
          <w:sz w:val="19"/>
          <w:szCs w:val="19"/>
        </w:rPr>
        <w:t>[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zahrátka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,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klup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,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ripka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,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přiťte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,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lexká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,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zbalit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,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bješki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,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lef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,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gde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, let,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otpatki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,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fčela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,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jahútka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,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přezúfki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,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bjex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>]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ch = [x]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Na konci slova se všechny znělé párové souhlásky vyslovují nezněle – klub, lev, led, běh; v ostatních případech se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jedná o spodobu znělosti.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9. </w:t>
      </w:r>
      <w:r>
        <w:rPr>
          <w:rFonts w:ascii="ComeniaSans" w:hAnsi="ComeniaSans" w:cs="ComeniaSans"/>
          <w:color w:val="000000"/>
          <w:sz w:val="19"/>
          <w:szCs w:val="19"/>
        </w:rPr>
        <w:t>[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verlyba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], [povinná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školňí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docházka], [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vládňí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degret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>], [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dobrí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študent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>], [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pernamentka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>], [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meterologové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>]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color w:val="000000"/>
          <w:sz w:val="19"/>
          <w:szCs w:val="19"/>
        </w:rPr>
      </w:pPr>
      <w:bookmarkStart w:id="0" w:name="_GoBack"/>
      <w:bookmarkEnd w:id="0"/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13. </w:t>
      </w:r>
      <w:r>
        <w:rPr>
          <w:rFonts w:ascii="ComeniaSans-Italic" w:hAnsi="ComeniaSans-Italic" w:cs="ComeniaSans-Italic"/>
          <w:i/>
          <w:iCs/>
          <w:color w:val="000000"/>
          <w:sz w:val="19"/>
          <w:szCs w:val="19"/>
        </w:rPr>
        <w:t>Příklad řešení: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Víly 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tančily v lese. – V Dobřichovicích stojí krásné </w:t>
      </w:r>
      <w:r>
        <w:rPr>
          <w:rFonts w:ascii="ComeniaSansMedium" w:hAnsi="ComeniaSansMedium" w:cs="ComeniaSansMedium"/>
          <w:color w:val="3EED45"/>
          <w:sz w:val="19"/>
          <w:szCs w:val="19"/>
        </w:rPr>
        <w:t>vily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. – Dívky </w:t>
      </w: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vily 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na louce věnce.; Děti rády </w:t>
      </w: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válí </w:t>
      </w:r>
      <w:r>
        <w:rPr>
          <w:rFonts w:ascii="ComeniaSans" w:hAnsi="ComeniaSans" w:cs="ComeniaSans"/>
          <w:color w:val="000000"/>
          <w:sz w:val="19"/>
          <w:szCs w:val="19"/>
        </w:rPr>
        <w:t>v trávě sudy. –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Valí 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se na nás pohroma.; Viděl </w:t>
      </w: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ji 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po dlouhé době. – Maminka </w:t>
      </w: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jí 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ráda halušky.; Děti </w:t>
      </w: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matou </w:t>
      </w:r>
      <w:r>
        <w:rPr>
          <w:rFonts w:ascii="ComeniaSans" w:hAnsi="ComeniaSans" w:cs="ComeniaSans"/>
          <w:color w:val="000000"/>
          <w:sz w:val="19"/>
          <w:szCs w:val="19"/>
        </w:rPr>
        <w:t>stíny v jeskyni. – Voda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Medium" w:hAnsi="ComeniaSansMedium" w:cs="ComeniaSansMedium"/>
          <w:color w:val="3EED45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 xml:space="preserve">byla ochucená </w:t>
      </w:r>
      <w:r>
        <w:rPr>
          <w:rFonts w:ascii="ComeniaSansMedium" w:hAnsi="ComeniaSansMedium" w:cs="ComeniaSansMedium"/>
          <w:color w:val="3EED45"/>
          <w:sz w:val="19"/>
          <w:szCs w:val="19"/>
        </w:rPr>
        <w:t>mátou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.; </w:t>
      </w: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Tři 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děti se vesele bavily na hřišti. – </w:t>
      </w: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Tři 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se tím ručníkem pořádně! – Kniha stála bez </w:t>
      </w:r>
      <w:r>
        <w:rPr>
          <w:rFonts w:ascii="ComeniaSansMedium" w:hAnsi="ComeniaSansMedium" w:cs="ComeniaSansMedium"/>
          <w:color w:val="3EED45"/>
          <w:sz w:val="19"/>
          <w:szCs w:val="19"/>
        </w:rPr>
        <w:t>tří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 xml:space="preserve">korun dvě stovky.; Dobrá </w:t>
      </w: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rada 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nad zlato. – Marmeládu mám </w:t>
      </w:r>
      <w:r>
        <w:rPr>
          <w:rFonts w:ascii="ComeniaSansMedium" w:hAnsi="ComeniaSansMedium" w:cs="ComeniaSansMedium"/>
          <w:color w:val="3EED45"/>
          <w:sz w:val="19"/>
          <w:szCs w:val="19"/>
        </w:rPr>
        <w:t>ráda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.; Konečně potkala hodného </w:t>
      </w:r>
      <w:r>
        <w:rPr>
          <w:rFonts w:ascii="ComeniaSansMedium" w:hAnsi="ComeniaSansMedium" w:cs="ComeniaSansMedium"/>
          <w:color w:val="3EED45"/>
          <w:sz w:val="19"/>
          <w:szCs w:val="19"/>
        </w:rPr>
        <w:t>muže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. – </w:t>
      </w: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Může </w:t>
      </w:r>
      <w:r>
        <w:rPr>
          <w:rFonts w:ascii="ComeniaSans" w:hAnsi="ComeniaSans" w:cs="ComeniaSans"/>
          <w:color w:val="000000"/>
          <w:sz w:val="19"/>
          <w:szCs w:val="19"/>
        </w:rPr>
        <w:t>jít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 xml:space="preserve">Jindra s námi </w:t>
      </w:r>
      <w:proofErr w:type="gramStart"/>
      <w:r>
        <w:rPr>
          <w:rFonts w:ascii="ComeniaSans" w:hAnsi="ComeniaSans" w:cs="ComeniaSans"/>
          <w:color w:val="000000"/>
          <w:sz w:val="19"/>
          <w:szCs w:val="19"/>
        </w:rPr>
        <w:t>plavat?;</w:t>
      </w:r>
      <w:proofErr w:type="gramEnd"/>
      <w:r>
        <w:rPr>
          <w:rFonts w:ascii="ComeniaSans" w:hAnsi="ComeniaSans" w:cs="ComeniaSans"/>
          <w:color w:val="000000"/>
          <w:sz w:val="19"/>
          <w:szCs w:val="19"/>
        </w:rPr>
        <w:t xml:space="preserve"> Byla na ní znát léta dobré </w:t>
      </w:r>
      <w:r>
        <w:rPr>
          <w:rFonts w:ascii="ComeniaSansMedium" w:hAnsi="ComeniaSansMedium" w:cs="ComeniaSansMedium"/>
          <w:color w:val="3EED45"/>
          <w:sz w:val="19"/>
          <w:szCs w:val="19"/>
        </w:rPr>
        <w:t>péče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. – Babička </w:t>
      </w: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peče 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bábovku.; Za ta </w:t>
      </w: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léta </w:t>
      </w:r>
      <w:r>
        <w:rPr>
          <w:rFonts w:ascii="ComeniaSans" w:hAnsi="ComeniaSans" w:cs="ComeniaSans"/>
          <w:color w:val="000000"/>
          <w:sz w:val="19"/>
          <w:szCs w:val="19"/>
        </w:rPr>
        <w:t>ji znám velmi dobře.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 xml:space="preserve">– Ten drak krásně </w:t>
      </w:r>
      <w:r>
        <w:rPr>
          <w:rFonts w:ascii="ComeniaSansMedium" w:hAnsi="ComeniaSansMedium" w:cs="ComeniaSansMedium"/>
          <w:color w:val="3EED45"/>
          <w:sz w:val="19"/>
          <w:szCs w:val="19"/>
        </w:rPr>
        <w:t>létá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.; </w:t>
      </w:r>
      <w:r>
        <w:rPr>
          <w:rFonts w:ascii="ComeniaSansMedium" w:hAnsi="ComeniaSansMedium" w:cs="ComeniaSansMedium"/>
          <w:color w:val="3EED45"/>
          <w:sz w:val="19"/>
          <w:szCs w:val="19"/>
        </w:rPr>
        <w:t>Páni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, to se ti povedlo! – Naše sousedka je hodná </w:t>
      </w:r>
      <w:r>
        <w:rPr>
          <w:rFonts w:ascii="ComeniaSansMedium" w:hAnsi="ComeniaSansMedium" w:cs="ComeniaSansMedium"/>
          <w:color w:val="3EED45"/>
          <w:sz w:val="19"/>
          <w:szCs w:val="19"/>
        </w:rPr>
        <w:t>paní</w:t>
      </w:r>
      <w:r>
        <w:rPr>
          <w:rFonts w:ascii="ComeniaSans" w:hAnsi="ComeniaSans" w:cs="ComeniaSans"/>
          <w:color w:val="000000"/>
          <w:sz w:val="19"/>
          <w:szCs w:val="19"/>
        </w:rPr>
        <w:t>.; Konečně se naučil při jízdě dobře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Medium" w:hAnsi="ComeniaSansMedium" w:cs="ComeniaSansMedium"/>
          <w:color w:val="3EED45"/>
          <w:sz w:val="19"/>
          <w:szCs w:val="19"/>
        </w:rPr>
        <w:t>řadit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. – Rodiče nejsou doma, děti budou </w:t>
      </w:r>
      <w:r>
        <w:rPr>
          <w:rFonts w:ascii="ComeniaSansMedium" w:hAnsi="ComeniaSansMedium" w:cs="ComeniaSansMedium"/>
          <w:color w:val="3EED45"/>
          <w:sz w:val="19"/>
          <w:szCs w:val="19"/>
        </w:rPr>
        <w:t>řádit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.; Krejčí </w:t>
      </w: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šili </w:t>
      </w:r>
      <w:r>
        <w:rPr>
          <w:rFonts w:ascii="ComeniaSans" w:hAnsi="ComeniaSans" w:cs="ComeniaSans"/>
          <w:color w:val="000000"/>
          <w:sz w:val="19"/>
          <w:szCs w:val="19"/>
        </w:rPr>
        <w:t>oblek na zakázku. – Když přijdu pozdě domů, máma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Medium" w:hAnsi="ComeniaSansMedium" w:cs="ComeniaSansMedium"/>
          <w:color w:val="3EED45"/>
          <w:sz w:val="19"/>
          <w:szCs w:val="19"/>
        </w:rPr>
        <w:t>šílí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.; V nevymeteném komíně je hodně </w:t>
      </w:r>
      <w:r>
        <w:rPr>
          <w:rFonts w:ascii="ComeniaSansMedium" w:hAnsi="ComeniaSansMedium" w:cs="ComeniaSansMedium"/>
          <w:color w:val="3EED45"/>
          <w:sz w:val="19"/>
          <w:szCs w:val="19"/>
        </w:rPr>
        <w:t>sazí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. – Děda </w:t>
      </w: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sází 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strom na zahradě.; Náš soused tatínkovi konečně </w:t>
      </w:r>
      <w:r>
        <w:rPr>
          <w:rFonts w:ascii="ComeniaSansMedium" w:hAnsi="ComeniaSansMedium" w:cs="ComeniaSansMedium"/>
          <w:color w:val="3EED45"/>
          <w:sz w:val="19"/>
          <w:szCs w:val="19"/>
        </w:rPr>
        <w:t>tyká</w:t>
      </w:r>
      <w:r>
        <w:rPr>
          <w:rFonts w:ascii="ComeniaSans" w:hAnsi="ComeniaSans" w:cs="ComeniaSans"/>
          <w:color w:val="000000"/>
          <w:sz w:val="19"/>
          <w:szCs w:val="19"/>
        </w:rPr>
        <w:t>.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 xml:space="preserve">– Tebe se to taky </w:t>
      </w:r>
      <w:proofErr w:type="gramStart"/>
      <w:r>
        <w:rPr>
          <w:rFonts w:ascii="ComeniaSansMedium" w:hAnsi="ComeniaSansMedium" w:cs="ComeniaSansMedium"/>
          <w:color w:val="3EED45"/>
          <w:sz w:val="19"/>
          <w:szCs w:val="19"/>
        </w:rPr>
        <w:t>týká</w:t>
      </w:r>
      <w:r>
        <w:rPr>
          <w:rFonts w:ascii="ComeniaSans" w:hAnsi="ComeniaSans" w:cs="ComeniaSans"/>
          <w:color w:val="000000"/>
          <w:sz w:val="19"/>
          <w:szCs w:val="19"/>
        </w:rPr>
        <w:t>!;</w:t>
      </w:r>
      <w:proofErr w:type="gramEnd"/>
      <w:r>
        <w:rPr>
          <w:rFonts w:ascii="ComeniaSans" w:hAnsi="ComeniaSans" w:cs="ComeniaSans"/>
          <w:color w:val="000000"/>
          <w:sz w:val="19"/>
          <w:szCs w:val="19"/>
        </w:rPr>
        <w:t xml:space="preserve"> </w:t>
      </w: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Spali 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jsme celou noc. – Když sáhne na horký hrnec, pořádně se </w:t>
      </w:r>
      <w:r>
        <w:rPr>
          <w:rFonts w:ascii="ComeniaSansMedium" w:hAnsi="ComeniaSansMedium" w:cs="ComeniaSansMedium"/>
          <w:color w:val="3EED45"/>
          <w:sz w:val="19"/>
          <w:szCs w:val="19"/>
        </w:rPr>
        <w:t>spálí</w:t>
      </w:r>
      <w:r>
        <w:rPr>
          <w:rFonts w:ascii="ComeniaSans" w:hAnsi="ComeniaSans" w:cs="ComeniaSans"/>
          <w:color w:val="000000"/>
          <w:sz w:val="19"/>
          <w:szCs w:val="19"/>
        </w:rPr>
        <w:t>.; V obchodě byla</w:t>
      </w:r>
    </w:p>
    <w:p w:rsidR="00FF14A7" w:rsidRDefault="00FF14A7" w:rsidP="00FF14A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 xml:space="preserve">velká </w:t>
      </w: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sleva 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na boty. – Kuchař </w:t>
      </w: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slévá 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vodu z brambor.; Rodiče si na oslavě dali skleničku </w:t>
      </w:r>
      <w:r>
        <w:rPr>
          <w:rFonts w:ascii="ComeniaSansMedium" w:hAnsi="ComeniaSansMedium" w:cs="ComeniaSansMedium"/>
          <w:color w:val="3EED45"/>
          <w:sz w:val="19"/>
          <w:szCs w:val="19"/>
        </w:rPr>
        <w:t>vína</w:t>
      </w:r>
      <w:r>
        <w:rPr>
          <w:rFonts w:ascii="ComeniaSans" w:hAnsi="ComeniaSans" w:cs="ComeniaSans"/>
          <w:color w:val="000000"/>
          <w:sz w:val="19"/>
          <w:szCs w:val="19"/>
        </w:rPr>
        <w:t>. – Byla to Karlova</w:t>
      </w:r>
    </w:p>
    <w:p w:rsidR="00764DA3" w:rsidRPr="00FF14A7" w:rsidRDefault="00FF14A7" w:rsidP="00FF14A7">
      <w:r>
        <w:rPr>
          <w:rFonts w:ascii="ComeniaSansMedium" w:hAnsi="ComeniaSansMedium" w:cs="ComeniaSansMedium"/>
          <w:color w:val="3EED45"/>
          <w:sz w:val="19"/>
          <w:szCs w:val="19"/>
        </w:rPr>
        <w:t>vina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.; Na okraji lesa </w:t>
      </w: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žila 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hodná ježibaba. – </w:t>
      </w: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Žíla 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přivádí krev do srdce.; Jeho </w:t>
      </w: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paže 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obemkla její ramena. – </w:t>
      </w:r>
      <w:r>
        <w:rPr>
          <w:rFonts w:ascii="ComeniaSansMedium" w:hAnsi="ComeniaSansMedium" w:cs="ComeniaSansMedium"/>
          <w:color w:val="3EED45"/>
          <w:sz w:val="19"/>
          <w:szCs w:val="19"/>
        </w:rPr>
        <w:t>Páže</w:t>
      </w:r>
      <w:r>
        <w:rPr>
          <w:rFonts w:ascii="ComeniaSansMedium" w:hAnsi="ComeniaSansMedium" w:cs="ComeniaSansMedium"/>
          <w:color w:val="3EED45"/>
          <w:sz w:val="19"/>
          <w:szCs w:val="19"/>
        </w:rPr>
        <w:t xml:space="preserve"> – </w:t>
      </w:r>
      <w:r w:rsidRPr="00FF14A7">
        <w:rPr>
          <w:rFonts w:ascii="ComeniaSansMedium" w:hAnsi="ComeniaSansMedium" w:cs="ComeniaSansMedium"/>
          <w:sz w:val="19"/>
          <w:szCs w:val="19"/>
        </w:rPr>
        <w:t>pomáhá u dvora</w:t>
      </w:r>
    </w:p>
    <w:sectPr w:rsidR="00764DA3" w:rsidRPr="00FF1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eniaSans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-Italic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Medium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A7"/>
    <w:rsid w:val="00092AD3"/>
    <w:rsid w:val="00100B25"/>
    <w:rsid w:val="004C7F3F"/>
    <w:rsid w:val="00646FE0"/>
    <w:rsid w:val="00A411A5"/>
    <w:rsid w:val="00BD3D65"/>
    <w:rsid w:val="00ED58B1"/>
    <w:rsid w:val="00F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1ED12"/>
  <w15:chartTrackingRefBased/>
  <w15:docId w15:val="{2AB86C32-4741-4422-B30A-7E98B574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2020-06-14T07:07:00Z</dcterms:created>
  <dcterms:modified xsi:type="dcterms:W3CDTF">2020-06-14T07:10:00Z</dcterms:modified>
</cp:coreProperties>
</file>