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22" w:rsidRPr="0002151C" w:rsidRDefault="00C35A22" w:rsidP="00C35A22">
      <w:pPr>
        <w:jc w:val="center"/>
        <w:rPr>
          <w:rFonts w:ascii="Arial" w:hAnsi="Arial" w:cs="Arial"/>
          <w:sz w:val="28"/>
          <w:szCs w:val="28"/>
        </w:rPr>
      </w:pPr>
      <w:r w:rsidRPr="0002151C">
        <w:rPr>
          <w:rFonts w:ascii="Arial" w:hAnsi="Arial" w:cs="Arial"/>
          <w:sz w:val="28"/>
          <w:szCs w:val="28"/>
        </w:rPr>
        <w:t>Pokyn ředitele školy</w:t>
      </w:r>
      <w:r>
        <w:rPr>
          <w:rFonts w:ascii="Arial" w:hAnsi="Arial" w:cs="Arial"/>
          <w:sz w:val="28"/>
          <w:szCs w:val="28"/>
        </w:rPr>
        <w:t xml:space="preserve"> ZŠ Pardubice - Studánka</w:t>
      </w:r>
      <w:r w:rsidRPr="0002151C">
        <w:rPr>
          <w:rFonts w:ascii="Arial" w:hAnsi="Arial" w:cs="Arial"/>
          <w:sz w:val="28"/>
          <w:szCs w:val="28"/>
        </w:rPr>
        <w:t xml:space="preserve"> k provozu školy</w:t>
      </w:r>
    </w:p>
    <w:p w:rsidR="00C35A22" w:rsidRDefault="00C35A22" w:rsidP="00D71B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Tento pokyn stanovuje provozní podmínky školy v souvislosti s přítomnosti žáků </w:t>
      </w:r>
      <w:r w:rsidR="00581BC5">
        <w:rPr>
          <w:rFonts w:ascii="Arial" w:hAnsi="Arial" w:cs="Arial"/>
        </w:rPr>
        <w:t>I. st. ve škole od 25. 5. 2020</w:t>
      </w:r>
      <w:r w:rsidR="001C3AAC">
        <w:rPr>
          <w:rFonts w:ascii="Arial" w:hAnsi="Arial" w:cs="Arial"/>
        </w:rPr>
        <w:t>.</w:t>
      </w:r>
    </w:p>
    <w:p w:rsidR="001C3AAC" w:rsidRPr="001C3AAC" w:rsidRDefault="001C3AAC" w:rsidP="001C3AAC">
      <w:pPr>
        <w:rPr>
          <w:rFonts w:ascii="Arial" w:hAnsi="Arial" w:cs="Arial"/>
        </w:rPr>
      </w:pP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Vážení rodiče, milí </w:t>
      </w:r>
      <w:r w:rsid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žáci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,</w:t>
      </w:r>
    </w:p>
    <w:p w:rsidR="00A103B3" w:rsidRDefault="00A103B3" w:rsidP="00A103B3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věnujte prosím pozornost následujícímu přehledu pokynů k</w:t>
      </w:r>
      <w:r w:rsid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 návratu do školy.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r w:rsid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Výuka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bude pro</w:t>
      </w:r>
      <w:r w:rsid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bíhat dle harmonogramu</w:t>
      </w:r>
      <w:r w:rsidR="00D71B3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 „</w:t>
      </w:r>
      <w:r w:rsidR="00D71B3C" w:rsidRPr="00D71B3C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Nástup tříd na stanoviště“ – viz příloha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. Žáci </w:t>
      </w:r>
      <w:r w:rsid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jsou rozděleni do</w:t>
      </w:r>
      <w:r w:rsidR="001C3AA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skupin, aby byla zachována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podmínka maximálního počtu žáků ve skupině, tj. 15. U </w:t>
      </w:r>
      <w:r w:rsid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některých tříd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nebylo třeba rozdělení provádět, skupina přihlášených žáků nepřesáhla povolený počet 15.</w:t>
      </w:r>
      <w:r w:rsidR="006F6111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Složení skupin je neměnné po celou dobu, až do 30. 6. 2020.</w:t>
      </w:r>
    </w:p>
    <w:p w:rsidR="00A103B3" w:rsidRPr="001C3AAC" w:rsidRDefault="00A103B3" w:rsidP="00A103B3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sz w:val="24"/>
          <w:szCs w:val="24"/>
          <w:lang w:eastAsia="cs-CZ"/>
        </w:rPr>
      </w:pPr>
      <w:r w:rsidRPr="001C3AAC">
        <w:rPr>
          <w:rFonts w:ascii="&amp;quot" w:eastAsia="Times New Roman" w:hAnsi="&amp;quot" w:cs="Times New Roman"/>
          <w:sz w:val="24"/>
          <w:szCs w:val="24"/>
          <w:lang w:eastAsia="cs-CZ"/>
        </w:rPr>
        <w:t>Aby bylo zamezeno shromažďování většího počtu žáků před budovou školy před začátkem výuky, je pro každou skupinu určeno místo, kde se bude scházet a kde je bude učitel vyzvedávat. Prosíme žáky, aby respektovali určené místo, ihned po příchodu do školy se na ně odebrali a vyčkali příchodu vyučujícího.</w:t>
      </w:r>
      <w:r w:rsidR="001C3AAC" w:rsidRPr="001C3AAC">
        <w:rPr>
          <w:rFonts w:ascii="&amp;quot" w:eastAsia="Times New Roman" w:hAnsi="&amp;quot" w:cs="Times New Roman"/>
          <w:sz w:val="24"/>
          <w:szCs w:val="24"/>
          <w:lang w:eastAsia="cs-CZ"/>
        </w:rPr>
        <w:t xml:space="preserve"> – </w:t>
      </w:r>
      <w:r w:rsidR="001C3AAC" w:rsidRPr="001C3AAC">
        <w:rPr>
          <w:rFonts w:ascii="&amp;quot" w:eastAsia="Times New Roman" w:hAnsi="&amp;quot" w:cs="Times New Roman"/>
          <w:b/>
          <w:sz w:val="24"/>
          <w:szCs w:val="24"/>
          <w:u w:val="single"/>
          <w:lang w:eastAsia="cs-CZ"/>
        </w:rPr>
        <w:t xml:space="preserve">viz příloha </w:t>
      </w:r>
      <w:r w:rsidR="001C3AAC" w:rsidRPr="001C3AAC">
        <w:rPr>
          <w:rFonts w:ascii="&amp;quot" w:eastAsia="Times New Roman" w:hAnsi="&amp;quot" w:cs="Times New Roman"/>
          <w:b/>
          <w:sz w:val="24"/>
          <w:szCs w:val="24"/>
          <w:lang w:eastAsia="cs-CZ"/>
        </w:rPr>
        <w:t>„Nástup tříd na stanoviště“</w:t>
      </w:r>
    </w:p>
    <w:p w:rsidR="00A103B3" w:rsidRDefault="00A103B3" w:rsidP="00A103B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:rsidR="006F6111" w:rsidRDefault="00FC6023" w:rsidP="006F6111">
      <w:pPr>
        <w:spacing w:after="0" w:line="240" w:lineRule="auto"/>
        <w:jc w:val="both"/>
        <w:rPr>
          <w:rFonts w:ascii="&amp;quot" w:hAnsi="&amp;quot" w:cs="Arial"/>
          <w:sz w:val="24"/>
          <w:szCs w:val="24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Před školou žáci svému vyučujícímu odevzdají </w:t>
      </w: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čestné prohlášení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– </w:t>
      </w:r>
      <w:r w:rsidR="00D71B3C" w:rsidRPr="00D71B3C">
        <w:rPr>
          <w:rFonts w:ascii="&amp;quot" w:eastAsia="Times New Roman" w:hAnsi="&amp;quot" w:cs="Times New Roman"/>
          <w:b/>
          <w:color w:val="000000"/>
          <w:sz w:val="24"/>
          <w:szCs w:val="24"/>
          <w:u w:val="single"/>
          <w:lang w:eastAsia="cs-CZ"/>
        </w:rPr>
        <w:t>také</w:t>
      </w:r>
      <w:r w:rsidRPr="00D71B3C">
        <w:rPr>
          <w:rFonts w:ascii="&amp;quot" w:eastAsia="Times New Roman" w:hAnsi="&amp;quot" w:cs="Times New Roman"/>
          <w:b/>
          <w:color w:val="000000"/>
          <w:sz w:val="24"/>
          <w:szCs w:val="24"/>
          <w:u w:val="single"/>
          <w:lang w:eastAsia="cs-CZ"/>
        </w:rPr>
        <w:t xml:space="preserve"> příloha tohoto mailu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 Kdo nemá mo</w:t>
      </w:r>
      <w:r w:rsid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žnost tisku, tak se může během 21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  <w:r w:rsid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a 22.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5. zastavit </w:t>
      </w:r>
      <w:r w:rsid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v dopoledních hodinách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ve škole a prázdný formulář si vyzvednout.</w:t>
      </w:r>
      <w:r w:rsidR="006F6111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r w:rsidR="006F6111" w:rsidRPr="0077488A">
        <w:rPr>
          <w:rFonts w:ascii="&amp;quot" w:hAnsi="&amp;quot" w:cs="Arial"/>
          <w:sz w:val="24"/>
          <w:szCs w:val="24"/>
          <w:u w:val="single"/>
        </w:rPr>
        <w:t>Podmínkou vstupu do objektu školy</w:t>
      </w:r>
      <w:r w:rsidR="006F6111" w:rsidRPr="006F6111">
        <w:rPr>
          <w:rFonts w:ascii="&amp;quot" w:hAnsi="&amp;quot" w:cs="Arial"/>
          <w:sz w:val="24"/>
          <w:szCs w:val="24"/>
        </w:rPr>
        <w:t xml:space="preserve"> a účast na skupinové výuce je předání prohlášení o neexistenci virového infekčního onemocnění podepsané zákonným zástupcem. </w:t>
      </w:r>
      <w:r w:rsidR="006F6111" w:rsidRPr="0077488A">
        <w:rPr>
          <w:rFonts w:ascii="&amp;quot" w:hAnsi="&amp;quot" w:cs="Arial"/>
          <w:sz w:val="24"/>
          <w:szCs w:val="24"/>
          <w:u w:val="single"/>
        </w:rPr>
        <w:t>Bez předání tohoto prohlášení</w:t>
      </w:r>
      <w:r w:rsidR="006F6111" w:rsidRPr="006F6111">
        <w:rPr>
          <w:rFonts w:ascii="&amp;quot" w:hAnsi="&amp;quot" w:cs="Arial"/>
          <w:sz w:val="24"/>
          <w:szCs w:val="24"/>
        </w:rPr>
        <w:t xml:space="preserve"> o neexistenci virového infekčního onemocnění </w:t>
      </w:r>
      <w:r w:rsidR="0077488A">
        <w:rPr>
          <w:rFonts w:ascii="&amp;quot" w:hAnsi="&amp;quot" w:cs="Arial"/>
          <w:sz w:val="24"/>
          <w:szCs w:val="24"/>
          <w:u w:val="single"/>
        </w:rPr>
        <w:t>nesmíme</w:t>
      </w:r>
      <w:r w:rsidR="006F6111" w:rsidRPr="0077488A">
        <w:rPr>
          <w:rFonts w:ascii="&amp;quot" w:hAnsi="&amp;quot" w:cs="Arial"/>
          <w:sz w:val="24"/>
          <w:szCs w:val="24"/>
          <w:u w:val="single"/>
        </w:rPr>
        <w:t xml:space="preserve"> žák</w:t>
      </w:r>
      <w:r w:rsidR="0077488A">
        <w:rPr>
          <w:rFonts w:ascii="&amp;quot" w:hAnsi="&amp;quot" w:cs="Arial"/>
          <w:sz w:val="24"/>
          <w:szCs w:val="24"/>
          <w:u w:val="single"/>
        </w:rPr>
        <w:t>a do objektu školy pustit</w:t>
      </w:r>
      <w:r w:rsidR="006F6111" w:rsidRPr="006F6111">
        <w:rPr>
          <w:rFonts w:ascii="&amp;quot" w:hAnsi="&amp;quot" w:cs="Arial"/>
          <w:sz w:val="24"/>
          <w:szCs w:val="24"/>
        </w:rPr>
        <w:t>.</w:t>
      </w:r>
    </w:p>
    <w:p w:rsidR="006F6111" w:rsidRPr="006F6111" w:rsidRDefault="006F6111" w:rsidP="006F6111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:rsidR="00867BA8" w:rsidRPr="00867BA8" w:rsidRDefault="00867BA8" w:rsidP="00867BA8">
      <w:pPr>
        <w:spacing w:line="240" w:lineRule="auto"/>
        <w:rPr>
          <w:rFonts w:ascii="&amp;quot" w:hAnsi="&amp;quot" w:cs="Arial"/>
          <w:sz w:val="24"/>
          <w:szCs w:val="24"/>
        </w:rPr>
      </w:pPr>
      <w:r w:rsidRPr="00867BA8">
        <w:rPr>
          <w:rFonts w:ascii="&amp;quot" w:hAnsi="&amp;quot" w:cs="Arial"/>
          <w:sz w:val="24"/>
          <w:szCs w:val="24"/>
        </w:rPr>
        <w:t>Omezení vstupu cizích osob do školy.</w:t>
      </w:r>
    </w:p>
    <w:p w:rsidR="00867BA8" w:rsidRPr="00867BA8" w:rsidRDefault="00867BA8" w:rsidP="00867BA8">
      <w:pPr>
        <w:spacing w:line="240" w:lineRule="auto"/>
        <w:ind w:left="2127" w:hanging="2127"/>
        <w:rPr>
          <w:rFonts w:ascii="&amp;quot" w:hAnsi="&amp;quot" w:cs="Arial"/>
          <w:sz w:val="24"/>
          <w:szCs w:val="24"/>
        </w:rPr>
      </w:pPr>
      <w:r w:rsidRPr="00867BA8">
        <w:rPr>
          <w:rFonts w:ascii="&amp;quot" w:hAnsi="&amp;quot" w:cs="Arial"/>
          <w:sz w:val="24"/>
          <w:szCs w:val="24"/>
        </w:rPr>
        <w:t xml:space="preserve">   Vstup mají povolen: a) zaměstnanci školy</w:t>
      </w:r>
    </w:p>
    <w:p w:rsidR="00867BA8" w:rsidRPr="00867BA8" w:rsidRDefault="00867BA8" w:rsidP="00867BA8">
      <w:pPr>
        <w:spacing w:line="240" w:lineRule="auto"/>
        <w:ind w:left="2127" w:hanging="3"/>
        <w:rPr>
          <w:rFonts w:ascii="&amp;quot" w:hAnsi="&amp;quot" w:cs="Arial"/>
          <w:sz w:val="24"/>
          <w:szCs w:val="24"/>
        </w:rPr>
      </w:pPr>
      <w:r w:rsidRPr="00867BA8">
        <w:rPr>
          <w:rFonts w:ascii="&amp;quot" w:hAnsi="&amp;quot" w:cs="Arial"/>
          <w:sz w:val="24"/>
          <w:szCs w:val="24"/>
        </w:rPr>
        <w:t xml:space="preserve">b) žáci školy splňující podmínky ke vstupu                                   </w:t>
      </w:r>
    </w:p>
    <w:p w:rsidR="00867BA8" w:rsidRPr="00867BA8" w:rsidRDefault="00867BA8" w:rsidP="00867BA8">
      <w:pPr>
        <w:spacing w:line="240" w:lineRule="auto"/>
        <w:ind w:left="1416" w:firstLine="708"/>
        <w:rPr>
          <w:rFonts w:ascii="&amp;quot" w:hAnsi="&amp;quot" w:cs="Arial"/>
          <w:sz w:val="24"/>
          <w:szCs w:val="24"/>
        </w:rPr>
      </w:pPr>
      <w:r w:rsidRPr="00867BA8">
        <w:rPr>
          <w:rFonts w:ascii="&amp;quot" w:hAnsi="&amp;quot" w:cs="Arial"/>
          <w:sz w:val="24"/>
          <w:szCs w:val="24"/>
        </w:rPr>
        <w:t>c) kontrolní orgány</w:t>
      </w:r>
    </w:p>
    <w:p w:rsidR="00867BA8" w:rsidRPr="00867BA8" w:rsidRDefault="00867BA8" w:rsidP="00867BA8">
      <w:pPr>
        <w:spacing w:line="240" w:lineRule="auto"/>
        <w:rPr>
          <w:rFonts w:ascii="&amp;quot" w:hAnsi="&amp;quot" w:cs="Arial"/>
          <w:sz w:val="24"/>
          <w:szCs w:val="24"/>
        </w:rPr>
      </w:pPr>
      <w:r w:rsidRPr="00867BA8">
        <w:rPr>
          <w:rFonts w:ascii="&amp;quot" w:hAnsi="&amp;quot" w:cs="Arial"/>
          <w:sz w:val="24"/>
          <w:szCs w:val="24"/>
        </w:rPr>
        <w:tab/>
      </w:r>
      <w:r w:rsidRPr="00867BA8">
        <w:rPr>
          <w:rFonts w:ascii="&amp;quot" w:hAnsi="&amp;quot" w:cs="Arial"/>
          <w:sz w:val="24"/>
          <w:szCs w:val="24"/>
        </w:rPr>
        <w:tab/>
      </w:r>
      <w:r w:rsidRPr="00867BA8">
        <w:rPr>
          <w:rFonts w:ascii="&amp;quot" w:hAnsi="&amp;quot" w:cs="Arial"/>
          <w:sz w:val="24"/>
          <w:szCs w:val="24"/>
        </w:rPr>
        <w:tab/>
        <w:t xml:space="preserve">d) dodavatelé služeb zajišťující provoz školy </w:t>
      </w:r>
    </w:p>
    <w:p w:rsidR="00867BA8" w:rsidRPr="00867BA8" w:rsidRDefault="00867BA8" w:rsidP="00867BA8">
      <w:pPr>
        <w:spacing w:line="240" w:lineRule="auto"/>
        <w:rPr>
          <w:rFonts w:ascii="&amp;quot" w:hAnsi="&amp;quot" w:cs="Arial"/>
          <w:sz w:val="24"/>
          <w:szCs w:val="24"/>
        </w:rPr>
      </w:pPr>
      <w:r w:rsidRPr="00867BA8">
        <w:rPr>
          <w:rFonts w:ascii="&amp;quot" w:hAnsi="&amp;quot" w:cs="Arial"/>
          <w:sz w:val="24"/>
          <w:szCs w:val="24"/>
        </w:rPr>
        <w:tab/>
      </w:r>
      <w:r w:rsidRPr="00867BA8">
        <w:rPr>
          <w:rFonts w:ascii="&amp;quot" w:hAnsi="&amp;quot" w:cs="Arial"/>
          <w:sz w:val="24"/>
          <w:szCs w:val="24"/>
        </w:rPr>
        <w:tab/>
      </w:r>
      <w:r w:rsidRPr="00867BA8">
        <w:rPr>
          <w:rFonts w:ascii="&amp;quot" w:hAnsi="&amp;quot" w:cs="Arial"/>
          <w:sz w:val="24"/>
          <w:szCs w:val="24"/>
        </w:rPr>
        <w:tab/>
        <w:t>e) zákonní zástupci</w:t>
      </w:r>
    </w:p>
    <w:p w:rsidR="00D71B3C" w:rsidRDefault="00867BA8" w:rsidP="00867BA8">
      <w:pPr>
        <w:spacing w:line="240" w:lineRule="auto"/>
        <w:rPr>
          <w:rFonts w:ascii="&amp;quot" w:hAnsi="&amp;quot" w:cs="Arial"/>
          <w:sz w:val="24"/>
          <w:szCs w:val="24"/>
        </w:rPr>
      </w:pPr>
      <w:r w:rsidRPr="00867BA8">
        <w:rPr>
          <w:rFonts w:ascii="&amp;quot" w:hAnsi="&amp;quot" w:cs="Arial"/>
          <w:sz w:val="24"/>
          <w:szCs w:val="24"/>
        </w:rPr>
        <w:t xml:space="preserve">  </w:t>
      </w:r>
    </w:p>
    <w:p w:rsidR="00867BA8" w:rsidRPr="00867BA8" w:rsidRDefault="00867BA8" w:rsidP="00867BA8">
      <w:pPr>
        <w:spacing w:line="240" w:lineRule="auto"/>
        <w:rPr>
          <w:rFonts w:ascii="&amp;quot" w:hAnsi="&amp;quot" w:cs="Arial"/>
          <w:sz w:val="24"/>
          <w:szCs w:val="24"/>
        </w:rPr>
      </w:pPr>
      <w:r w:rsidRPr="00867BA8">
        <w:rPr>
          <w:rFonts w:ascii="&amp;quot" w:hAnsi="&amp;quot" w:cs="Arial"/>
          <w:sz w:val="24"/>
          <w:szCs w:val="24"/>
        </w:rPr>
        <w:t xml:space="preserve"> Žádáme rodiče, aby do školy vstupovali výjimečně a to pouze po předchozí domluvě s pedagogickými  zaměstnanci nebo vedením školy.</w:t>
      </w:r>
      <w:r w:rsidR="001C3AAC">
        <w:rPr>
          <w:rFonts w:ascii="&amp;quot" w:hAnsi="&amp;quot" w:cs="Arial"/>
          <w:sz w:val="24"/>
          <w:szCs w:val="24"/>
        </w:rPr>
        <w:t xml:space="preserve"> První den můžete doprovodit žáky na domluvené stanoviště</w:t>
      </w:r>
      <w:r w:rsidR="00D71B3C">
        <w:rPr>
          <w:rFonts w:ascii="&amp;quot" w:hAnsi="&amp;quot" w:cs="Arial"/>
          <w:sz w:val="24"/>
          <w:szCs w:val="24"/>
        </w:rPr>
        <w:t>. P</w:t>
      </w:r>
      <w:r w:rsidR="001C3AAC">
        <w:rPr>
          <w:rFonts w:ascii="&amp;quot" w:hAnsi="&amp;quot" w:cs="Arial"/>
          <w:sz w:val="24"/>
          <w:szCs w:val="24"/>
        </w:rPr>
        <w:t xml:space="preserve">ři vyzvedávání dětí z odpoledního bloku využijte zvonky na každém z pavilonů a vyčkejte příchodu dítěte. </w:t>
      </w:r>
      <w:r w:rsidR="001C3AAC" w:rsidRPr="001C3AAC">
        <w:rPr>
          <w:rFonts w:ascii="&amp;quot" w:hAnsi="&amp;quot" w:cs="Arial"/>
          <w:b/>
          <w:sz w:val="24"/>
          <w:szCs w:val="24"/>
        </w:rPr>
        <w:t>Je zakázáno vcházet do pavilonů!</w:t>
      </w:r>
    </w:p>
    <w:p w:rsidR="00867BA8" w:rsidRPr="00FC6023" w:rsidRDefault="00867BA8" w:rsidP="00A103B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:rsidR="00D71B3C" w:rsidRDefault="00D71B3C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i/>
          <w:color w:val="000000"/>
          <w:sz w:val="24"/>
          <w:szCs w:val="24"/>
          <w:u w:val="single"/>
          <w:lang w:eastAsia="cs-CZ"/>
        </w:rPr>
      </w:pPr>
    </w:p>
    <w:p w:rsidR="00D71B3C" w:rsidRDefault="00D71B3C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i/>
          <w:color w:val="000000"/>
          <w:sz w:val="24"/>
          <w:szCs w:val="24"/>
          <w:u w:val="single"/>
          <w:lang w:eastAsia="cs-CZ"/>
        </w:rPr>
      </w:pPr>
    </w:p>
    <w:p w:rsidR="00D71B3C" w:rsidRDefault="00D71B3C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i/>
          <w:color w:val="000000"/>
          <w:sz w:val="24"/>
          <w:szCs w:val="24"/>
          <w:u w:val="single"/>
          <w:lang w:eastAsia="cs-CZ"/>
        </w:rPr>
      </w:pPr>
    </w:p>
    <w:p w:rsidR="00FC6023" w:rsidRPr="00F04B02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i/>
          <w:color w:val="000000"/>
          <w:sz w:val="24"/>
          <w:szCs w:val="24"/>
          <w:u w:val="single"/>
          <w:lang w:eastAsia="cs-CZ"/>
        </w:rPr>
      </w:pPr>
      <w:r w:rsidRPr="00F04B02">
        <w:rPr>
          <w:rFonts w:ascii="&amp;quot" w:eastAsia="Times New Roman" w:hAnsi="&amp;quot" w:cs="Times New Roman"/>
          <w:b/>
          <w:i/>
          <w:color w:val="000000"/>
          <w:sz w:val="24"/>
          <w:szCs w:val="24"/>
          <w:u w:val="single"/>
          <w:lang w:eastAsia="cs-CZ"/>
        </w:rPr>
        <w:lastRenderedPageBreak/>
        <w:t>Doporučení MŠMT – výběr pravidel</w:t>
      </w:r>
      <w:r w:rsidR="00D71B3C">
        <w:rPr>
          <w:rFonts w:ascii="&amp;quot" w:eastAsia="Times New Roman" w:hAnsi="&amp;quot" w:cs="Times New Roman"/>
          <w:b/>
          <w:i/>
          <w:color w:val="000000"/>
          <w:sz w:val="24"/>
          <w:szCs w:val="24"/>
          <w:u w:val="single"/>
          <w:lang w:eastAsia="cs-CZ"/>
        </w:rPr>
        <w:t xml:space="preserve"> + úprava pro podmínky ZŠ Pardubice - Studánka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OCHRANA ZDRAVÍ A PROVOZ ZÁKLADNÍCH ŠKOL V OBDOBÍ DO KONCE ŠKOLNÍHO ROKU 2019/2020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Cesta do školy a ze školy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Při cestě do školy a ze školy se na žáky vztahují obecná pravidla chování stanovená krizovými opatřeními, zejména:</w:t>
      </w:r>
    </w:p>
    <w:p w:rsidR="00FC6023" w:rsidRPr="00FC6023" w:rsidRDefault="00FC6023" w:rsidP="00FC60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Zakrytí úst a nosu ochrannými prostředky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(dále jen „rouška“)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Dodržení odstupů 2 metry v souladu s krizovými nebo mimořádnými opatřeními </w:t>
      </w:r>
      <w:r w:rsidR="0077488A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 xml:space="preserve">(není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 xml:space="preserve"> nutné např. u doprovodu žáka/členů společné domácnosti)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Příchod ke škole a pohyb před školou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Pohyb žáků před vstupem do školy organizuje škola podle těchto principů:</w:t>
      </w:r>
    </w:p>
    <w:p w:rsidR="00FC6023" w:rsidRPr="00FC6023" w:rsidRDefault="00FC6023" w:rsidP="00FC60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Minimalizovat velké shromažďování osob před školou.</w:t>
      </w:r>
    </w:p>
    <w:p w:rsidR="00FC6023" w:rsidRPr="00FC6023" w:rsidRDefault="00FC6023" w:rsidP="00FC60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Před školou dodržovat odstupy 2 metry v souladu s krizovými nebo mimořádnými opatřeními </w:t>
      </w:r>
      <w:r w:rsidR="0077488A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 xml:space="preserve">(není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 xml:space="preserve"> nutné např. u doprovodu žáka/členů společné domácnosti)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Pro všechny osoby nacházející se před školou platí povinnost zakrytí úst a nosu.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Vstup do budovy školy nebo školského zařízení</w:t>
      </w:r>
    </w:p>
    <w:p w:rsidR="00FC6023" w:rsidRPr="00FC6023" w:rsidRDefault="00FC6023" w:rsidP="00FC60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Vstup do budovy školy je umožněn pouze žákům, </w:t>
      </w:r>
      <w:r w:rsidRPr="00581BC5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cs-CZ"/>
        </w:rPr>
        <w:t>nikoliv doprovázejícím osobám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Všichni žáci i zaměstnanci školy nosí ve společných prostorách roušky.</w:t>
      </w:r>
    </w:p>
    <w:p w:rsidR="00FC6023" w:rsidRPr="00FC6023" w:rsidRDefault="00FC6023" w:rsidP="00FC60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Každý žák bude mít s sebou na den minimálně </w:t>
      </w:r>
      <w:r w:rsidRPr="00581BC5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cs-CZ"/>
        </w:rPr>
        <w:t>2 roušky a sáček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na uložení roušky.</w:t>
      </w:r>
    </w:p>
    <w:p w:rsidR="00FC6023" w:rsidRDefault="00FC6023" w:rsidP="00FC60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Žák je povinen dodržovat stanovená hygienická pravidla; jejich opakované nedodržování, po prokazatelném upozornění zákonného zástupce žáka, je důvodem k nevpuštění žáka do školy, resp. k vyřazení žáka ze skupiny či přípravy.</w:t>
      </w:r>
    </w:p>
    <w:p w:rsidR="006F6111" w:rsidRPr="008475FB" w:rsidRDefault="006F6111" w:rsidP="00D366B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8475FB">
        <w:rPr>
          <w:rFonts w:ascii="&amp;quot" w:hAnsi="&amp;quot" w:cs="Arial"/>
          <w:sz w:val="24"/>
          <w:szCs w:val="24"/>
        </w:rPr>
        <w:t xml:space="preserve">Žák může být uvolněn/omluven ze skupinové výuky na základě písemné omluvy  zákonného zástupce. 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Ve třídě</w:t>
      </w:r>
    </w:p>
    <w:p w:rsidR="00FC6023" w:rsidRPr="00FC6023" w:rsidRDefault="00FC6023" w:rsidP="00FC60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Neprodleně po přezutí, popřípadě po příchodu do třídy, musí každý použít dezinfekci na ruce. </w:t>
      </w:r>
      <w:r w:rsidR="00C35A22" w:rsidRPr="00C35A22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V případě ZŠ Studánka se žáci nebudou přezouvat z důvodu velké kumulace žáků v malém prostoru šatny</w:t>
      </w:r>
      <w:r w:rsidR="00C35A2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. 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Doporučuje se i předchozí umytí rukou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(důkladně 20 až 30 sekund vodou a tekutým mýdlem)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Složení skupin žáků se stanoví předem a je neměnné, je nutné vyhnout se jakýmkoliv změnám ve složení skupiny žáků.</w:t>
      </w:r>
    </w:p>
    <w:p w:rsidR="00FC6023" w:rsidRPr="00FC6023" w:rsidRDefault="00FC6023" w:rsidP="00FC60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V průběhu pobytu ve třídě nemusí žáci ani pedagogičtí pracovníci nosit roušku, pokud je zachován rozestup 2 metry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(nejméně 1,5 metru)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. Pokud dochází k bližšímu kontaktu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(např. při skupinové práci)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, musí se roušky nosit i ve třídě.</w:t>
      </w:r>
    </w:p>
    <w:p w:rsidR="00FC6023" w:rsidRPr="00FC6023" w:rsidRDefault="00FC6023" w:rsidP="00FC60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Při sejmutí si každý žák ukládá roušku </w:t>
      </w:r>
      <w:r w:rsidRPr="00581BC5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cs-CZ"/>
        </w:rPr>
        <w:t>do sáčku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Žáci si po každém vzdělávacím bloku vydezinfikují nebo umyjí ruce ve své třídě.</w:t>
      </w:r>
    </w:p>
    <w:p w:rsidR="00256D21" w:rsidRDefault="00256D21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lastRenderedPageBreak/>
        <w:t>Při podezření na možné příznaky COVID-19</w:t>
      </w:r>
    </w:p>
    <w:p w:rsidR="00FC6023" w:rsidRPr="00FC6023" w:rsidRDefault="00FC6023" w:rsidP="00FC60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Nikdo s příznaky infekce dýchacích cest, které by mohly odpovídat známým příznakům COVID-19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(zvýšená tělesná teplota, kašel, náhlá ztráta chuti a čichu, jiný příznak akutní infekce dýchacích cest)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, nesmí do školy vstoupit.</w:t>
      </w:r>
    </w:p>
    <w:p w:rsidR="00FC6023" w:rsidRDefault="00FC6023" w:rsidP="00FC60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Pokud žák vykazuje některý z možných příznaků COVID-19, je nutné umístit jej do samostatné místnosti a kontaktovat zákonné zástupce žáka s ohledem na okamžité vyzvednutí žáka. O podezření informuje škola spádovou hygienickou stanici. Ostatní žáky je pak vhodné umístit do jiné místnosti nebo změnit aktivitu na pobyt venku s povinným nošením roušky, dokud není známý zdravotní stav indisponovaného žáka. Doporučuje se, aby škola měla bezkontaktní teploměr k měření tělesné teploty.</w:t>
      </w:r>
    </w:p>
    <w:p w:rsidR="00FC6023" w:rsidRDefault="00256D21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Stravování</w:t>
      </w:r>
    </w:p>
    <w:p w:rsidR="00581BC5" w:rsidRPr="00256D21" w:rsidRDefault="00743281" w:rsidP="00256D21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&amp;quot" w:hAnsi="&amp;quot" w:cs="Arial"/>
          <w:color w:val="000000"/>
          <w:sz w:val="24"/>
          <w:szCs w:val="24"/>
          <w:u w:val="single"/>
        </w:rPr>
      </w:pP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 xml:space="preserve">1. </w:t>
      </w:r>
      <w:r w:rsidR="00581BC5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 xml:space="preserve">– 3. třídy: </w:t>
      </w:r>
      <w:r w:rsid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Dle objednané stravy (viz obje</w:t>
      </w:r>
      <w:r w:rsidR="00581BC5" w:rsidRP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dnávací formulář z minulého týdne) žáci dostanou od zaměstnance školy krabičku s jídlem do dané třídy</w:t>
      </w:r>
      <w:r w:rsidR="001C3AA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, kde si oběd snědí</w:t>
      </w:r>
      <w:r w:rsidR="00581BC5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</w:t>
      </w:r>
      <w:r w:rsidR="00581BC5" w:rsidRPr="00581BC5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cs-CZ"/>
        </w:rPr>
        <w:t>svým přineseným příborem</w:t>
      </w:r>
      <w:r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cs-CZ"/>
        </w:rPr>
        <w:t>.</w:t>
      </w:r>
      <w:r w:rsidR="003B69F2"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cs-CZ"/>
        </w:rPr>
        <w:t xml:space="preserve"> </w:t>
      </w:r>
      <w:r w:rsidR="003B69F2">
        <w:rPr>
          <w:rFonts w:ascii="Arial" w:hAnsi="Arial" w:cs="Arial"/>
          <w:color w:val="000000"/>
        </w:rPr>
        <w:t xml:space="preserve"> </w:t>
      </w:r>
      <w:r w:rsidR="003B69F2" w:rsidRPr="003B69F2">
        <w:rPr>
          <w:rFonts w:ascii="&amp;quot" w:hAnsi="&amp;quot" w:cs="Arial"/>
          <w:color w:val="000000"/>
          <w:sz w:val="24"/>
          <w:szCs w:val="24"/>
        </w:rPr>
        <w:t xml:space="preserve">Ve třídě dostanou oběd i ti žáci, kteří nevyužijí odpoledního bloku. </w:t>
      </w:r>
    </w:p>
    <w:p w:rsidR="00CD3A65" w:rsidRDefault="00CD3A65" w:rsidP="00CD3A65">
      <w:pPr>
        <w:pStyle w:val="Odstavecseseznamem"/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cs-CZ"/>
        </w:rPr>
      </w:pPr>
    </w:p>
    <w:p w:rsidR="003B69F2" w:rsidRPr="00D71B3C" w:rsidRDefault="00AC23B0" w:rsidP="003B69F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&amp;quot" w:hAnsi="&amp;quot" w:cs="Arial"/>
          <w:sz w:val="24"/>
          <w:szCs w:val="24"/>
          <w:u w:val="single"/>
        </w:rPr>
      </w:pP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4</w:t>
      </w:r>
      <w:r w:rsidR="00743281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. –</w:t>
      </w: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 xml:space="preserve"> 5</w:t>
      </w:r>
      <w:r w:rsidR="00743281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 xml:space="preserve">. třídy: </w:t>
      </w:r>
      <w:r w:rsidR="001C3AAC" w:rsidRPr="00CD3A65">
        <w:rPr>
          <w:rFonts w:ascii="&amp;quot" w:eastAsia="Times New Roman" w:hAnsi="&amp;quot" w:cs="Times New Roman"/>
          <w:sz w:val="24"/>
          <w:szCs w:val="24"/>
          <w:lang w:eastAsia="cs-CZ"/>
        </w:rPr>
        <w:t>Po skončení dopoledního bloku si žáci</w:t>
      </w:r>
      <w:r w:rsidR="00CD3A65">
        <w:rPr>
          <w:rFonts w:ascii="&amp;quot" w:eastAsia="Times New Roman" w:hAnsi="&amp;quot" w:cs="Times New Roman"/>
          <w:sz w:val="24"/>
          <w:szCs w:val="24"/>
          <w:lang w:eastAsia="cs-CZ"/>
        </w:rPr>
        <w:t>, kteří si stravu objednali,</w:t>
      </w:r>
      <w:r w:rsidR="001C3AAC" w:rsidRPr="00CD3A65">
        <w:rPr>
          <w:rFonts w:ascii="&amp;quot" w:eastAsia="Times New Roman" w:hAnsi="&amp;quot" w:cs="Times New Roman"/>
          <w:sz w:val="24"/>
          <w:szCs w:val="24"/>
          <w:lang w:eastAsia="cs-CZ"/>
        </w:rPr>
        <w:t xml:space="preserve"> dojdou vyzvednout oběd k okýnku školní jídelny (venkovní prostor</w:t>
      </w:r>
      <w:r w:rsidR="00CD3A65">
        <w:rPr>
          <w:rFonts w:ascii="&amp;quot" w:eastAsia="Times New Roman" w:hAnsi="&amp;quot" w:cs="Times New Roman"/>
          <w:sz w:val="24"/>
          <w:szCs w:val="24"/>
          <w:lang w:eastAsia="cs-CZ"/>
        </w:rPr>
        <w:t>, kde se za běžného provozu vydávají obědy např. při nemoci</w:t>
      </w:r>
      <w:r w:rsidR="001C3AAC" w:rsidRPr="00CD3A65">
        <w:rPr>
          <w:rFonts w:ascii="&amp;quot" w:eastAsia="Times New Roman" w:hAnsi="&amp;quot" w:cs="Times New Roman"/>
          <w:sz w:val="24"/>
          <w:szCs w:val="24"/>
          <w:lang w:eastAsia="cs-CZ"/>
        </w:rPr>
        <w:t xml:space="preserve">), kde zachovají rozestupy min. 2 metry a odejdou </w:t>
      </w:r>
      <w:r w:rsidR="00CD3A65" w:rsidRPr="00CD3A65">
        <w:rPr>
          <w:rFonts w:ascii="&amp;quot" w:eastAsia="Times New Roman" w:hAnsi="&amp;quot" w:cs="Times New Roman"/>
          <w:sz w:val="24"/>
          <w:szCs w:val="24"/>
          <w:lang w:eastAsia="cs-CZ"/>
        </w:rPr>
        <w:t>si jídlo sníst domů.</w:t>
      </w:r>
      <w:r w:rsidR="003B69F2">
        <w:rPr>
          <w:rFonts w:ascii="&amp;quot" w:eastAsia="Times New Roman" w:hAnsi="&amp;quot" w:cs="Times New Roman"/>
          <w:sz w:val="24"/>
          <w:szCs w:val="24"/>
          <w:lang w:eastAsia="cs-CZ"/>
        </w:rPr>
        <w:t xml:space="preserve"> </w:t>
      </w:r>
      <w:r w:rsidR="003B69F2" w:rsidRPr="00D71B3C">
        <w:rPr>
          <w:rFonts w:ascii="&amp;quot" w:hAnsi="&amp;quot" w:cs="Arial"/>
          <w:sz w:val="24"/>
          <w:szCs w:val="24"/>
        </w:rPr>
        <w:t>Učitel dopoledního bloku vykoná dohled nad svou skupinou.</w:t>
      </w:r>
    </w:p>
    <w:p w:rsidR="00743281" w:rsidRPr="00CD3A65" w:rsidRDefault="00743281" w:rsidP="00256D21">
      <w:pPr>
        <w:pStyle w:val="Odstavecseseznamem"/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  <w:u w:val="single"/>
          <w:lang w:eastAsia="cs-CZ"/>
        </w:rPr>
      </w:pPr>
    </w:p>
    <w:p w:rsidR="00743281" w:rsidRDefault="00743281" w:rsidP="00743281">
      <w:pPr>
        <w:pStyle w:val="Odstavecseseznamem"/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</w:p>
    <w:p w:rsidR="00F04B02" w:rsidRDefault="00743281" w:rsidP="00743281">
      <w:pPr>
        <w:pStyle w:val="Odstavecseseznamem"/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 xml:space="preserve">Pozn: </w:t>
      </w:r>
      <w:r w:rsidR="00F04B02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Dle metodického pokynu MŠMT</w:t>
      </w:r>
      <w:r w:rsidR="001F1F5C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 xml:space="preserve"> školy</w:t>
      </w:r>
      <w:r w:rsidR="00F04B02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 xml:space="preserve"> mohl</w:t>
      </w:r>
      <w:r w:rsidR="001F1F5C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y</w:t>
      </w:r>
      <w:r w:rsidR="00F04B02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 xml:space="preserve"> zrealizovat jednu ze tří variant:</w:t>
      </w:r>
    </w:p>
    <w:p w:rsidR="00F04B02" w:rsidRPr="00F04B02" w:rsidRDefault="00F04B02" w:rsidP="00F04B02">
      <w:pPr>
        <w:pStyle w:val="Odstavecseseznamem"/>
        <w:numPr>
          <w:ilvl w:val="1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cs-CZ"/>
        </w:rPr>
      </w:pPr>
      <w:r w:rsidRPr="00F04B0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Klasické vydávání obědů za speciálních </w:t>
      </w:r>
      <w:r w:rsidR="001F1F5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epidemiologických </w:t>
      </w:r>
      <w:r w:rsidRPr="00F04B0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pravidel. Tato forma stravování </w:t>
      </w:r>
      <w:r w:rsidR="001F1F5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je</w:t>
      </w:r>
      <w:r w:rsidRPr="00F04B0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v počtu přihlášených dětí </w:t>
      </w:r>
      <w:r w:rsidR="001F1F5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u nás ve škole nerealizovatelná</w:t>
      </w:r>
      <w:r w:rsidRPr="00F04B0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04B02" w:rsidRPr="00F04B02" w:rsidRDefault="00F04B02" w:rsidP="00F04B02">
      <w:pPr>
        <w:pStyle w:val="Odstavecseseznamem"/>
        <w:numPr>
          <w:ilvl w:val="1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Po dohodě s rodiči si žáci budou nosit vlastní stravu (namísto oběda).</w:t>
      </w:r>
    </w:p>
    <w:p w:rsidR="00F04B02" w:rsidRPr="00F04B02" w:rsidRDefault="00F04B02" w:rsidP="00F04B02">
      <w:pPr>
        <w:pStyle w:val="Odstavecseseznamem"/>
        <w:numPr>
          <w:ilvl w:val="1"/>
          <w:numId w:val="6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Zajištění studených obědových balíčků.</w:t>
      </w:r>
    </w:p>
    <w:p w:rsidR="00743281" w:rsidRPr="00581BC5" w:rsidRDefault="00743281" w:rsidP="00F04B02">
      <w:pPr>
        <w:pStyle w:val="Odstavecseseznamem"/>
        <w:spacing w:before="100" w:beforeAutospacing="1" w:after="100" w:afterAutospacing="1" w:line="240" w:lineRule="auto"/>
        <w:ind w:left="1440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cs-CZ"/>
        </w:rPr>
      </w:pPr>
      <w:r w:rsidRPr="00767CE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Dle nastavených podmínek z MŠMT a MZ nebylo možné časově zrealizovat stravu dle standar</w:t>
      </w:r>
      <w:r w:rsidR="00767CE8" w:rsidRPr="00767CE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dních podmínek ve školní</w:t>
      </w:r>
      <w:r w:rsidRPr="00767CE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jídelně, a proto jsme Vám chtěli vyjít vstříc </w:t>
      </w:r>
      <w:r w:rsidR="00F04B0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alespoň touto formou stravování – studené balíčky. Paní vedoucí školní jídelny společně s hlavní kuchařkou nakonec sestavily jídelníček tak, aby se určitá jídla </w:t>
      </w:r>
      <w:r w:rsidR="001F1F5C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 (2x v týdnu) </w:t>
      </w:r>
      <w:r w:rsidR="00F04B02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dala i ohřát.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Osoby s rizikovými faktory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Ministerstvo zdravotnictví stanovilo následující rizikové faktory:</w:t>
      </w:r>
    </w:p>
    <w:p w:rsidR="00FC6023" w:rsidRPr="00FC6023" w:rsidRDefault="00FC6023" w:rsidP="00FC60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Věk nad 65 let s přidruženými chronickými chorobami.</w:t>
      </w:r>
    </w:p>
    <w:p w:rsidR="00FC6023" w:rsidRPr="00FC6023" w:rsidRDefault="00FC6023" w:rsidP="00FC60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Chronické onemocnění plic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 xml:space="preserve">(zahrnuje i středně závažné a závažné astma bronchiale) 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s dlouhodobou systémovou farmakologickou léčbou.</w:t>
      </w:r>
    </w:p>
    <w:p w:rsidR="00FC6023" w:rsidRPr="00FC6023" w:rsidRDefault="00FC6023" w:rsidP="00FC60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Onemocnění srdce a/nebo velkých cév s dlouhodobou systémovou farmakologickou léčbou např. hypertenze.</w:t>
      </w:r>
    </w:p>
    <w:p w:rsidR="00FC6023" w:rsidRPr="00FC6023" w:rsidRDefault="00FC6023" w:rsidP="00FC60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 Porucha imunitního systému, např. </w:t>
      </w:r>
    </w:p>
    <w:p w:rsidR="00FC6023" w:rsidRPr="00FC6023" w:rsidRDefault="00FC6023" w:rsidP="00FC60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a) při imunosupresivní léčbě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(steroidy, HIV apod.)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,</w:t>
      </w:r>
    </w:p>
    <w:p w:rsidR="00FC6023" w:rsidRPr="00FC6023" w:rsidRDefault="00FC6023" w:rsidP="00FC60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lastRenderedPageBreak/>
        <w:t>b) při protinádorové léčbě,</w:t>
      </w:r>
    </w:p>
    <w:p w:rsidR="00256D21" w:rsidRDefault="00FC6023" w:rsidP="00256D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c) po transplantaci solidních orgánů a/nebo kostní dřeně,</w:t>
      </w:r>
    </w:p>
    <w:p w:rsidR="00FC6023" w:rsidRPr="00256D21" w:rsidRDefault="00FC6023" w:rsidP="00256D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256D21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Těžká obezita </w:t>
      </w:r>
      <w:r w:rsidRPr="00256D21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(BMI nad 40 kg/m2)</w:t>
      </w:r>
      <w:r w:rsidRPr="00256D21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Farmakologicky léčený diabetes mellitus.</w:t>
      </w:r>
    </w:p>
    <w:p w:rsidR="00FC6023" w:rsidRPr="00FC6023" w:rsidRDefault="00FC6023" w:rsidP="00FC60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Chronické onemocnění ledvin vyžadující dočasnou nebo trvalou podporu/náhradu funkce ledvin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(dialýza)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Onemocnění jater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>(primární nebo sekundární)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b/>
          <w:color w:val="000000"/>
          <w:sz w:val="24"/>
          <w:szCs w:val="24"/>
          <w:lang w:eastAsia="cs-CZ"/>
        </w:rPr>
        <w:t>Co dělat v případě, že žák patří do rizikové skupiny</w:t>
      </w:r>
    </w:p>
    <w:p w:rsidR="00FC6023" w:rsidRPr="00FC6023" w:rsidRDefault="00FC6023" w:rsidP="00FC60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 xml:space="preserve">Do rizikové skupiny patří žák, který osobně naplňuje alespoň jeden bod </w:t>
      </w:r>
      <w:r w:rsidRPr="00FC6023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eastAsia="cs-CZ"/>
        </w:rPr>
        <w:t xml:space="preserve">(2-8) </w:t>
      </w: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uvedený výše nebo pokud některý z bodů naplňuje jakákoliv osoba, která s ním žije ve společné domácnosti.</w:t>
      </w:r>
    </w:p>
    <w:p w:rsidR="008E65CE" w:rsidRDefault="00FC6023" w:rsidP="00A103B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 w:rsidRPr="00FC6023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Doporučuje se, aby zákonní zástupci zvážili tyto rizikové faktory, pokud žák patří do rizikové skupiny, a rozhodli o účasti žáka na vzdělávacích aktivitách s tímto vědomím.</w:t>
      </w:r>
    </w:p>
    <w:p w:rsidR="005317B8" w:rsidRDefault="005317B8" w:rsidP="00A103B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p w:rsidR="006F6111" w:rsidRDefault="00B37347" w:rsidP="00A103B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20</w:t>
      </w:r>
      <w:bookmarkStart w:id="0" w:name="_GoBack"/>
      <w:bookmarkEnd w:id="0"/>
      <w:r w:rsidR="005317B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. 5. 2020</w:t>
      </w:r>
      <w:r w:rsidR="005317B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 w:rsidR="005317B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 w:rsidR="005317B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 w:rsidR="005317B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 w:rsidR="005317B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 w:rsidR="005317B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 w:rsidR="005317B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 w:rsidR="005317B8"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  <w:t>Mgr. Filip Patlevič</w:t>
      </w:r>
    </w:p>
    <w:p w:rsidR="005317B8" w:rsidRDefault="005317B8" w:rsidP="00A103B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ab/>
        <w:t xml:space="preserve">    </w:t>
      </w:r>
      <w:r>
        <w:rPr>
          <w:rFonts w:ascii="&amp;quot" w:eastAsia="Times New Roman" w:hAnsi="&amp;quot" w:cs="Times New Roman" w:hint="eastAsia"/>
          <w:color w:val="000000"/>
          <w:sz w:val="24"/>
          <w:szCs w:val="24"/>
          <w:lang w:eastAsia="cs-CZ"/>
        </w:rPr>
        <w:t>ř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  <w:t>editel školy</w:t>
      </w:r>
    </w:p>
    <w:p w:rsidR="006F6111" w:rsidRPr="00A103B3" w:rsidRDefault="006F6111" w:rsidP="00A103B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cs-CZ"/>
        </w:rPr>
      </w:pPr>
    </w:p>
    <w:sectPr w:rsidR="006F6111" w:rsidRPr="00A1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12B"/>
    <w:multiLevelType w:val="multilevel"/>
    <w:tmpl w:val="177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20007"/>
    <w:multiLevelType w:val="multilevel"/>
    <w:tmpl w:val="545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F3B74"/>
    <w:multiLevelType w:val="hybridMultilevel"/>
    <w:tmpl w:val="F6C0E172"/>
    <w:lvl w:ilvl="0" w:tplc="1E8EAC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5669"/>
    <w:multiLevelType w:val="multilevel"/>
    <w:tmpl w:val="A580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72BD0"/>
    <w:multiLevelType w:val="multilevel"/>
    <w:tmpl w:val="72CA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22251"/>
    <w:multiLevelType w:val="multilevel"/>
    <w:tmpl w:val="816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106F8"/>
    <w:multiLevelType w:val="multilevel"/>
    <w:tmpl w:val="3496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7C2D1A"/>
    <w:multiLevelType w:val="hybridMultilevel"/>
    <w:tmpl w:val="4B02D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31288"/>
    <w:multiLevelType w:val="multilevel"/>
    <w:tmpl w:val="538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82870"/>
    <w:multiLevelType w:val="multilevel"/>
    <w:tmpl w:val="2090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80CD3"/>
    <w:multiLevelType w:val="multilevel"/>
    <w:tmpl w:val="7A5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23"/>
    <w:rsid w:val="001C3AAC"/>
    <w:rsid w:val="001F1F5C"/>
    <w:rsid w:val="00256D21"/>
    <w:rsid w:val="003B69F2"/>
    <w:rsid w:val="005317B8"/>
    <w:rsid w:val="00581BC5"/>
    <w:rsid w:val="006F6111"/>
    <w:rsid w:val="00743281"/>
    <w:rsid w:val="00767CE8"/>
    <w:rsid w:val="0077488A"/>
    <w:rsid w:val="008475FB"/>
    <w:rsid w:val="00867BA8"/>
    <w:rsid w:val="008C1D7A"/>
    <w:rsid w:val="008E65CE"/>
    <w:rsid w:val="00921DE2"/>
    <w:rsid w:val="00A103B3"/>
    <w:rsid w:val="00AC23B0"/>
    <w:rsid w:val="00B37347"/>
    <w:rsid w:val="00C35A22"/>
    <w:rsid w:val="00CD3A65"/>
    <w:rsid w:val="00D71B3C"/>
    <w:rsid w:val="00F04B02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F602"/>
  <w15:chartTrackingRefBased/>
  <w15:docId w15:val="{F6D90A48-C70D-4E5B-954E-28702349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602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C602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FC602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3B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1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1102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Patlevič Filip</dc:creator>
  <cp:keywords/>
  <dc:description/>
  <cp:lastModifiedBy>HP</cp:lastModifiedBy>
  <cp:revision>10</cp:revision>
  <cp:lastPrinted>2020-05-20T09:11:00Z</cp:lastPrinted>
  <dcterms:created xsi:type="dcterms:W3CDTF">2020-05-15T09:51:00Z</dcterms:created>
  <dcterms:modified xsi:type="dcterms:W3CDTF">2020-05-20T16:59:00Z</dcterms:modified>
</cp:coreProperties>
</file>